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1F642" w14:textId="3DBBD6FF" w:rsidR="00022F53" w:rsidRPr="00F860D0" w:rsidRDefault="00022F53" w:rsidP="003679F2">
      <w:pPr>
        <w:spacing w:after="0"/>
        <w:rPr>
          <w:color w:val="4472C4" w:themeColor="accent1"/>
          <w:sz w:val="2"/>
          <w:szCs w:val="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1449" w:type="dxa"/>
        <w:tblLook w:val="04A0" w:firstRow="1" w:lastRow="0" w:firstColumn="1" w:lastColumn="0" w:noHBand="0" w:noVBand="1"/>
      </w:tblPr>
      <w:tblGrid>
        <w:gridCol w:w="1247"/>
        <w:gridCol w:w="2818"/>
        <w:gridCol w:w="4495"/>
        <w:gridCol w:w="2889"/>
      </w:tblGrid>
      <w:tr w:rsidR="003679F2" w:rsidRPr="008225BE" w14:paraId="6135A7A6" w14:textId="77777777" w:rsidTr="00AD5D5D">
        <w:trPr>
          <w:gridAfter w:val="1"/>
          <w:wAfter w:w="2889" w:type="dxa"/>
          <w:trHeight w:val="2563"/>
        </w:trPr>
        <w:tc>
          <w:tcPr>
            <w:tcW w:w="8560" w:type="dxa"/>
            <w:gridSpan w:val="3"/>
            <w:shd w:val="clear" w:color="auto" w:fill="DFF0FF"/>
            <w:vAlign w:val="center"/>
          </w:tcPr>
          <w:p w14:paraId="03153F9A" w14:textId="6A33C7E1" w:rsidR="003679F2" w:rsidRPr="00124AFC" w:rsidRDefault="008512A9" w:rsidP="006A55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FE2A55E" wp14:editId="6DF6DE5A">
                  <wp:simplePos x="0" y="0"/>
                  <wp:positionH relativeFrom="column">
                    <wp:posOffset>-69817</wp:posOffset>
                  </wp:positionH>
                  <wp:positionV relativeFrom="paragraph">
                    <wp:posOffset>-1509</wp:posOffset>
                  </wp:positionV>
                  <wp:extent cx="7279574" cy="1621155"/>
                  <wp:effectExtent l="0" t="0" r="0" b="0"/>
                  <wp:wrapNone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FAA Full Agenda Hea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4847" cy="1622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71F4" w:rsidRPr="008225BE" w14:paraId="1AB6AC6B" w14:textId="77777777" w:rsidTr="00AD5D5D">
        <w:trPr>
          <w:trHeight w:val="576"/>
        </w:trPr>
        <w:tc>
          <w:tcPr>
            <w:tcW w:w="11449" w:type="dxa"/>
            <w:gridSpan w:val="4"/>
            <w:shd w:val="clear" w:color="auto" w:fill="27242E"/>
          </w:tcPr>
          <w:p w14:paraId="36DB6B78" w14:textId="69314CF5" w:rsidR="003171F4" w:rsidRPr="00FF42D6" w:rsidRDefault="003171F4" w:rsidP="006A55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901">
              <w:rPr>
                <w:rFonts w:ascii="Arial" w:hAnsi="Arial" w:cs="Arial"/>
                <w:b/>
                <w:bCs/>
              </w:rPr>
              <w:t>SUNDAY, DECEMBER 11</w:t>
            </w:r>
          </w:p>
        </w:tc>
      </w:tr>
      <w:tr w:rsidR="00461A64" w:rsidRPr="00106013" w14:paraId="64E0E8B9" w14:textId="77777777" w:rsidTr="00AD5D5D">
        <w:trPr>
          <w:trHeight w:val="576"/>
        </w:trPr>
        <w:tc>
          <w:tcPr>
            <w:tcW w:w="1247" w:type="dxa"/>
            <w:vAlign w:val="center"/>
          </w:tcPr>
          <w:p w14:paraId="6C80B0F9" w14:textId="6AC84DB4" w:rsidR="00461A64" w:rsidRPr="00C45C5A" w:rsidRDefault="00461A64" w:rsidP="006A5564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 w:rsidRPr="00C45C5A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3:00 pm - 7:00 pm</w:t>
            </w:r>
          </w:p>
        </w:tc>
        <w:tc>
          <w:tcPr>
            <w:tcW w:w="7313" w:type="dxa"/>
            <w:gridSpan w:val="2"/>
            <w:vAlign w:val="center"/>
          </w:tcPr>
          <w:p w14:paraId="10957135" w14:textId="615ACA1A" w:rsidR="00461A64" w:rsidRPr="006E2E0D" w:rsidRDefault="00461A64" w:rsidP="006A5564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Exhibitor Setup</w:t>
            </w:r>
          </w:p>
        </w:tc>
        <w:tc>
          <w:tcPr>
            <w:tcW w:w="2889" w:type="dxa"/>
            <w:vAlign w:val="center"/>
          </w:tcPr>
          <w:p w14:paraId="6D0145D5" w14:textId="3B6C1450" w:rsidR="00461A64" w:rsidRPr="00106013" w:rsidRDefault="00461A64" w:rsidP="006A5564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106013">
              <w:rPr>
                <w:rFonts w:ascii="Arial" w:hAnsi="Arial" w:cs="Arial"/>
                <w:color w:val="1D1119"/>
                <w:sz w:val="20"/>
                <w:szCs w:val="20"/>
              </w:rPr>
              <w:t>Clipper</w:t>
            </w:r>
          </w:p>
        </w:tc>
      </w:tr>
      <w:tr w:rsidR="00B41D8A" w:rsidRPr="00106013" w14:paraId="42CC1F6F" w14:textId="2B62E40E" w:rsidTr="00AD5D5D">
        <w:trPr>
          <w:trHeight w:val="576"/>
        </w:trPr>
        <w:tc>
          <w:tcPr>
            <w:tcW w:w="1247" w:type="dxa"/>
            <w:vAlign w:val="center"/>
          </w:tcPr>
          <w:p w14:paraId="062C9C99" w14:textId="5F71A94D" w:rsidR="00B41D8A" w:rsidRPr="00C45C5A" w:rsidRDefault="00B41D8A" w:rsidP="00D31ECA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 w:rsidRPr="00C45C5A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5:00 pm - 7:00 pm</w:t>
            </w:r>
          </w:p>
        </w:tc>
        <w:tc>
          <w:tcPr>
            <w:tcW w:w="10202" w:type="dxa"/>
            <w:gridSpan w:val="3"/>
            <w:vAlign w:val="center"/>
          </w:tcPr>
          <w:p w14:paraId="0BD3C37B" w14:textId="1F3C99D5" w:rsidR="00B41D8A" w:rsidRPr="00106013" w:rsidRDefault="00B41D8A" w:rsidP="00D31ECA"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Registration Open</w:t>
            </w:r>
          </w:p>
        </w:tc>
      </w:tr>
      <w:tr w:rsidR="00D31ECA" w:rsidRPr="00106013" w14:paraId="198F747F" w14:textId="31AF525F" w:rsidTr="00AD5D5D">
        <w:trPr>
          <w:trHeight w:val="576"/>
        </w:trPr>
        <w:tc>
          <w:tcPr>
            <w:tcW w:w="1247" w:type="dxa"/>
            <w:vAlign w:val="center"/>
          </w:tcPr>
          <w:p w14:paraId="60776B13" w14:textId="263221A5" w:rsidR="00D31ECA" w:rsidRPr="00D31ECA" w:rsidRDefault="00D31ECA" w:rsidP="00D31ECA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 w:rsidRPr="00D31ECA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5:00</w:t>
            </w:r>
            <w:r w:rsidR="001F40C7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 xml:space="preserve"> </w:t>
            </w:r>
            <w:r w:rsidRPr="00D31ECA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pm – 7:00</w:t>
            </w:r>
            <w:r w:rsidR="001F40C7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 xml:space="preserve"> </w:t>
            </w:r>
            <w:r w:rsidRPr="00D31ECA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pm</w:t>
            </w:r>
          </w:p>
        </w:tc>
        <w:tc>
          <w:tcPr>
            <w:tcW w:w="7313" w:type="dxa"/>
            <w:gridSpan w:val="2"/>
            <w:vAlign w:val="center"/>
          </w:tcPr>
          <w:p w14:paraId="2BDEB340" w14:textId="47DE0B30" w:rsidR="00D31ECA" w:rsidRPr="006E2E0D" w:rsidRDefault="00D31ECA" w:rsidP="00D31ECA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color w:val="1D1119"/>
                <w:sz w:val="20"/>
                <w:szCs w:val="20"/>
              </w:rPr>
              <w:t>Networking event brought to you by the Mentoring Committee</w:t>
            </w:r>
          </w:p>
        </w:tc>
        <w:tc>
          <w:tcPr>
            <w:tcW w:w="2889" w:type="dxa"/>
            <w:vAlign w:val="center"/>
          </w:tcPr>
          <w:p w14:paraId="2DF7CAEC" w14:textId="46077780" w:rsidR="00D31ECA" w:rsidRPr="00106013" w:rsidRDefault="00D31ECA" w:rsidP="00D31ECA">
            <w:r>
              <w:rPr>
                <w:rFonts w:ascii="Arial" w:hAnsi="Arial" w:cs="Arial"/>
                <w:color w:val="1D1119"/>
                <w:sz w:val="20"/>
                <w:szCs w:val="20"/>
              </w:rPr>
              <w:t>Lobby</w:t>
            </w:r>
          </w:p>
        </w:tc>
      </w:tr>
      <w:tr w:rsidR="00D31ECA" w:rsidRPr="00106013" w14:paraId="58D7F8F0" w14:textId="6C896D1F" w:rsidTr="00AD5D5D">
        <w:trPr>
          <w:trHeight w:val="576"/>
        </w:trPr>
        <w:tc>
          <w:tcPr>
            <w:tcW w:w="11449" w:type="dxa"/>
            <w:gridSpan w:val="4"/>
            <w:shd w:val="clear" w:color="auto" w:fill="27242E"/>
            <w:vAlign w:val="center"/>
          </w:tcPr>
          <w:p w14:paraId="6F2C26DC" w14:textId="3F9AD608" w:rsidR="00D31ECA" w:rsidRPr="00106013" w:rsidRDefault="00D31ECA" w:rsidP="00D31ECA">
            <w:pPr>
              <w:jc w:val="center"/>
            </w:pPr>
            <w:r w:rsidRPr="00B33901">
              <w:rPr>
                <w:rFonts w:ascii="Arial" w:hAnsi="Arial" w:cs="Arial"/>
                <w:b/>
                <w:bCs/>
              </w:rPr>
              <w:t>MONDAY, DECEMBER 12</w:t>
            </w:r>
          </w:p>
        </w:tc>
      </w:tr>
      <w:tr w:rsidR="00F96E5E" w:rsidRPr="00106013" w14:paraId="487B739E" w14:textId="7A98D747" w:rsidTr="00AD5D5D">
        <w:trPr>
          <w:trHeight w:val="56"/>
        </w:trPr>
        <w:tc>
          <w:tcPr>
            <w:tcW w:w="1247" w:type="dxa"/>
            <w:vAlign w:val="center"/>
            <w:hideMark/>
          </w:tcPr>
          <w:p w14:paraId="66E040DB" w14:textId="70DE504A" w:rsidR="00F96E5E" w:rsidRPr="006E2E0D" w:rsidRDefault="00F96E5E" w:rsidP="00D31ECA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8:00 am - 4:00 pm</w:t>
            </w:r>
          </w:p>
        </w:tc>
        <w:tc>
          <w:tcPr>
            <w:tcW w:w="10202" w:type="dxa"/>
            <w:gridSpan w:val="3"/>
            <w:vAlign w:val="center"/>
            <w:hideMark/>
          </w:tcPr>
          <w:p w14:paraId="5487AC90" w14:textId="1351A2E5" w:rsidR="00F96E5E" w:rsidRPr="00106013" w:rsidRDefault="00F96E5E" w:rsidP="00D31ECA"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Registration Open</w:t>
            </w:r>
          </w:p>
        </w:tc>
      </w:tr>
      <w:tr w:rsidR="00D31ECA" w:rsidRPr="008225BE" w14:paraId="2FDC36B7" w14:textId="77777777" w:rsidTr="008A1F0A">
        <w:trPr>
          <w:trHeight w:val="1296"/>
        </w:trPr>
        <w:tc>
          <w:tcPr>
            <w:tcW w:w="1247" w:type="dxa"/>
            <w:shd w:val="clear" w:color="auto" w:fill="CCFFFF"/>
            <w:vAlign w:val="center"/>
            <w:hideMark/>
          </w:tcPr>
          <w:p w14:paraId="430F3E6D" w14:textId="2205431B" w:rsidR="00D31ECA" w:rsidRPr="006E2E0D" w:rsidRDefault="00D31ECA" w:rsidP="00D31ECA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8:30 am - 10:30 am</w:t>
            </w:r>
          </w:p>
        </w:tc>
        <w:tc>
          <w:tcPr>
            <w:tcW w:w="7313" w:type="dxa"/>
            <w:gridSpan w:val="2"/>
            <w:shd w:val="clear" w:color="auto" w:fill="CCFFFF"/>
            <w:vAlign w:val="center"/>
            <w:hideMark/>
          </w:tcPr>
          <w:p w14:paraId="1E0B2D7E" w14:textId="386AF41E" w:rsidR="00D31ECA" w:rsidRPr="006E2E0D" w:rsidRDefault="00D31ECA" w:rsidP="00D31ECA">
            <w:pPr>
              <w:jc w:val="center"/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Breakfast Buffet | General Session</w:t>
            </w:r>
          </w:p>
          <w:p w14:paraId="7615BCD6" w14:textId="2DDD0195" w:rsidR="00D31ECA" w:rsidRPr="006E2E0D" w:rsidRDefault="00D31ECA" w:rsidP="00D31ECA">
            <w:pPr>
              <w:spacing w:before="80"/>
              <w:jc w:val="center"/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Conference Welcome: Fany Stubbs, </w:t>
            </w:r>
            <w:r w:rsidRPr="006E2E0D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CAPFAA President</w:t>
            </w: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br/>
              <w:t xml:space="preserve">Fresh Start Initiative: Betsy Mayotte, </w:t>
            </w:r>
            <w:r w:rsidRPr="006E2E0D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TISLA</w:t>
            </w:r>
            <w:r w:rsidRPr="006E2E0D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br/>
            </w: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Financial Aid Origami: Deb Glenn-Long, </w:t>
            </w:r>
            <w:r w:rsidRPr="006E2E0D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Consultant</w:t>
            </w:r>
          </w:p>
        </w:tc>
        <w:tc>
          <w:tcPr>
            <w:tcW w:w="2889" w:type="dxa"/>
            <w:shd w:val="clear" w:color="auto" w:fill="CCFFFF"/>
            <w:noWrap/>
            <w:vAlign w:val="center"/>
            <w:hideMark/>
          </w:tcPr>
          <w:p w14:paraId="3AFA5002" w14:textId="77777777" w:rsidR="00D31ECA" w:rsidRPr="006E2E0D" w:rsidRDefault="00D31ECA" w:rsidP="00D31ECA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Schooner 2/3</w:t>
            </w:r>
          </w:p>
        </w:tc>
      </w:tr>
      <w:tr w:rsidR="00BE1243" w:rsidRPr="008225BE" w14:paraId="0C6E2D3C" w14:textId="77777777" w:rsidTr="00F513AA">
        <w:trPr>
          <w:trHeight w:val="864"/>
        </w:trPr>
        <w:tc>
          <w:tcPr>
            <w:tcW w:w="1247" w:type="dxa"/>
            <w:vAlign w:val="center"/>
          </w:tcPr>
          <w:p w14:paraId="48266631" w14:textId="60F182C4" w:rsidR="00BE1243" w:rsidRPr="006E2E0D" w:rsidRDefault="00BE1243" w:rsidP="00BE1243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10:30</w:t>
            </w:r>
            <w:r w:rsidR="001F40C7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am – 11:00</w:t>
            </w:r>
            <w:r w:rsidR="001F40C7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am</w:t>
            </w:r>
          </w:p>
        </w:tc>
        <w:tc>
          <w:tcPr>
            <w:tcW w:w="7313" w:type="dxa"/>
            <w:gridSpan w:val="2"/>
            <w:vAlign w:val="center"/>
          </w:tcPr>
          <w:p w14:paraId="09831046" w14:textId="0A3A6285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color w:val="1D1119"/>
                <w:sz w:val="20"/>
                <w:szCs w:val="20"/>
              </w:rPr>
              <w:t>Vendor Break</w:t>
            </w:r>
          </w:p>
        </w:tc>
        <w:tc>
          <w:tcPr>
            <w:tcW w:w="2889" w:type="dxa"/>
            <w:noWrap/>
            <w:vAlign w:val="center"/>
          </w:tcPr>
          <w:p w14:paraId="0413F36C" w14:textId="223E079A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color w:val="1D1119"/>
                <w:sz w:val="20"/>
                <w:szCs w:val="20"/>
              </w:rPr>
              <w:t>Clipper</w:t>
            </w:r>
          </w:p>
        </w:tc>
      </w:tr>
      <w:tr w:rsidR="00BE1243" w:rsidRPr="008225BE" w14:paraId="5CA77B0E" w14:textId="77777777" w:rsidTr="00AD5D5D">
        <w:trPr>
          <w:trHeight w:val="864"/>
        </w:trPr>
        <w:tc>
          <w:tcPr>
            <w:tcW w:w="1247" w:type="dxa"/>
            <w:vMerge w:val="restart"/>
            <w:vAlign w:val="center"/>
            <w:hideMark/>
          </w:tcPr>
          <w:p w14:paraId="3487388A" w14:textId="625211E2" w:rsidR="00BE1243" w:rsidRPr="006E2E0D" w:rsidRDefault="00BE1243" w:rsidP="00BE1243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1</w:t>
            </w: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00</w:t>
            </w: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 xml:space="preserve"> am - 11:</w:t>
            </w:r>
            <w: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45 am</w:t>
            </w:r>
          </w:p>
          <w:p w14:paraId="2E2BEA17" w14:textId="1DE07BB2" w:rsidR="00BE1243" w:rsidRPr="00157595" w:rsidRDefault="00BE1243" w:rsidP="00BE1243">
            <w:pPr>
              <w:spacing w:before="80"/>
              <w:rPr>
                <w:rFonts w:ascii="Arial" w:hAnsi="Arial" w:cs="Arial"/>
                <w:b/>
                <w:bCs/>
                <w:i/>
                <w:iCs/>
                <w:color w:val="1D1119"/>
                <w:sz w:val="20"/>
                <w:szCs w:val="20"/>
              </w:rPr>
            </w:pPr>
            <w:r w:rsidRPr="00157595">
              <w:rPr>
                <w:rFonts w:ascii="Arial" w:hAnsi="Arial" w:cs="Arial"/>
                <w:b/>
                <w:bCs/>
                <w:i/>
                <w:iCs/>
                <w:color w:val="1D1119"/>
                <w:sz w:val="18"/>
                <w:szCs w:val="18"/>
              </w:rPr>
              <w:t>Concurrent Sessions 1</w:t>
            </w:r>
          </w:p>
        </w:tc>
        <w:tc>
          <w:tcPr>
            <w:tcW w:w="2818" w:type="dxa"/>
            <w:vAlign w:val="center"/>
            <w:hideMark/>
          </w:tcPr>
          <w:p w14:paraId="65C04580" w14:textId="43703395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College Confidence: What America Knows about Paying for College</w:t>
            </w:r>
          </w:p>
        </w:tc>
        <w:tc>
          <w:tcPr>
            <w:tcW w:w="4495" w:type="dxa"/>
            <w:vAlign w:val="center"/>
            <w:hideMark/>
          </w:tcPr>
          <w:p w14:paraId="1C3734D7" w14:textId="55E5EA6B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Maureen Fagen </w:t>
            </w:r>
            <w:r>
              <w:rPr>
                <w:rFonts w:ascii="Arial" w:hAnsi="Arial" w:cs="Arial"/>
                <w:color w:val="1D1119"/>
                <w:sz w:val="20"/>
                <w:szCs w:val="20"/>
              </w:rPr>
              <w:t>and</w:t>
            </w: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 Christopher Earnshaw, </w:t>
            </w:r>
            <w:r w:rsidRPr="006E2E0D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Sallie Mae</w:t>
            </w: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 </w:t>
            </w:r>
          </w:p>
        </w:tc>
        <w:tc>
          <w:tcPr>
            <w:tcW w:w="2889" w:type="dxa"/>
            <w:noWrap/>
            <w:vAlign w:val="center"/>
            <w:hideMark/>
          </w:tcPr>
          <w:p w14:paraId="0CF2E0D1" w14:textId="77777777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Schooner 1</w:t>
            </w:r>
          </w:p>
        </w:tc>
      </w:tr>
      <w:tr w:rsidR="00BE1243" w:rsidRPr="008225BE" w14:paraId="61400152" w14:textId="77777777" w:rsidTr="00AD5D5D">
        <w:trPr>
          <w:trHeight w:val="864"/>
        </w:trPr>
        <w:tc>
          <w:tcPr>
            <w:tcW w:w="1247" w:type="dxa"/>
            <w:vMerge/>
            <w:vAlign w:val="center"/>
            <w:hideMark/>
          </w:tcPr>
          <w:p w14:paraId="2028ACB8" w14:textId="3B7576EC" w:rsidR="00BE1243" w:rsidRPr="006E2E0D" w:rsidRDefault="00BE1243" w:rsidP="00BE1243">
            <w:pPr>
              <w:spacing w:before="80"/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</w:p>
        </w:tc>
        <w:tc>
          <w:tcPr>
            <w:tcW w:w="2818" w:type="dxa"/>
            <w:vAlign w:val="center"/>
            <w:hideMark/>
          </w:tcPr>
          <w:p w14:paraId="5376C025" w14:textId="2554EC18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If Disney Ran your Financial Aid Office </w:t>
            </w:r>
            <w:r w:rsidRPr="00F860D0">
              <w:rPr>
                <w:rFonts w:ascii="Arial" w:hAnsi="Arial" w:cs="Arial"/>
                <w:i/>
                <w:iCs/>
                <w:color w:val="1D1119"/>
                <w:sz w:val="18"/>
                <w:szCs w:val="18"/>
              </w:rPr>
              <w:t>(Customer Service)</w:t>
            </w:r>
            <w:r w:rsidRPr="00F860D0">
              <w:rPr>
                <w:rFonts w:ascii="Arial" w:hAnsi="Arial" w:cs="Arial"/>
                <w:color w:val="1D1119"/>
                <w:sz w:val="18"/>
                <w:szCs w:val="18"/>
              </w:rPr>
              <w:t xml:space="preserve"> </w:t>
            </w:r>
          </w:p>
        </w:tc>
        <w:tc>
          <w:tcPr>
            <w:tcW w:w="4495" w:type="dxa"/>
            <w:noWrap/>
            <w:vAlign w:val="center"/>
            <w:hideMark/>
          </w:tcPr>
          <w:p w14:paraId="0DB63937" w14:textId="09C5BA0E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Deb Glenn-Long, </w:t>
            </w:r>
            <w:r w:rsidRPr="006E2E0D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Consultant</w:t>
            </w:r>
          </w:p>
        </w:tc>
        <w:tc>
          <w:tcPr>
            <w:tcW w:w="2889" w:type="dxa"/>
            <w:noWrap/>
            <w:vAlign w:val="center"/>
            <w:hideMark/>
          </w:tcPr>
          <w:p w14:paraId="22BDAA6E" w14:textId="56A503FB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Schooner </w:t>
            </w:r>
            <w:r w:rsidR="001E7184">
              <w:rPr>
                <w:rFonts w:ascii="Arial" w:hAnsi="Arial" w:cs="Arial"/>
                <w:color w:val="1D1119"/>
                <w:sz w:val="20"/>
                <w:szCs w:val="20"/>
              </w:rPr>
              <w:t>2/</w:t>
            </w: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3</w:t>
            </w:r>
          </w:p>
        </w:tc>
      </w:tr>
      <w:tr w:rsidR="00BE1243" w:rsidRPr="008225BE" w14:paraId="47F28BC0" w14:textId="77777777" w:rsidTr="00AD5D5D">
        <w:trPr>
          <w:trHeight w:val="864"/>
        </w:trPr>
        <w:tc>
          <w:tcPr>
            <w:tcW w:w="1247" w:type="dxa"/>
            <w:vMerge/>
            <w:vAlign w:val="center"/>
            <w:hideMark/>
          </w:tcPr>
          <w:p w14:paraId="6F7F8BF1" w14:textId="245FFF06" w:rsidR="00BE1243" w:rsidRPr="006E2E0D" w:rsidRDefault="00BE1243" w:rsidP="00BE1243">
            <w:pPr>
              <w:spacing w:before="80"/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</w:p>
        </w:tc>
        <w:tc>
          <w:tcPr>
            <w:tcW w:w="2818" w:type="dxa"/>
            <w:vAlign w:val="center"/>
            <w:hideMark/>
          </w:tcPr>
          <w:p w14:paraId="0B287EA3" w14:textId="54848B50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color w:val="1D1119"/>
                <w:sz w:val="20"/>
                <w:szCs w:val="20"/>
              </w:rPr>
              <w:t>Caring for your Career During the Big Quit of 2021-2022</w:t>
            </w:r>
          </w:p>
        </w:tc>
        <w:tc>
          <w:tcPr>
            <w:tcW w:w="4495" w:type="dxa"/>
            <w:noWrap/>
            <w:vAlign w:val="center"/>
            <w:hideMark/>
          </w:tcPr>
          <w:p w14:paraId="2B8EDDDA" w14:textId="2FB27EB0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color w:val="1D1119"/>
                <w:sz w:val="20"/>
                <w:szCs w:val="20"/>
              </w:rPr>
              <w:t>Jenn Trauman</w:t>
            </w:r>
            <w:r w:rsidRPr="00C45C5A">
              <w:rPr>
                <w:rFonts w:ascii="Arial" w:hAnsi="Arial" w:cs="Arial"/>
                <w:color w:val="1D1119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1D1119"/>
                <w:sz w:val="20"/>
                <w:szCs w:val="20"/>
              </w:rPr>
              <w:t xml:space="preserve"> </w:t>
            </w:r>
            <w:r w:rsidRPr="00C45C5A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Head of Campus Development – Northeast College Ave Student Loans</w:t>
            </w:r>
          </w:p>
        </w:tc>
        <w:tc>
          <w:tcPr>
            <w:tcW w:w="2889" w:type="dxa"/>
            <w:noWrap/>
            <w:vAlign w:val="center"/>
            <w:hideMark/>
          </w:tcPr>
          <w:p w14:paraId="22E1B53C" w14:textId="77777777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Cutter</w:t>
            </w:r>
          </w:p>
        </w:tc>
      </w:tr>
      <w:tr w:rsidR="00BE1243" w:rsidRPr="008225BE" w14:paraId="1E200401" w14:textId="77777777" w:rsidTr="00AD5D5D">
        <w:trPr>
          <w:trHeight w:val="864"/>
        </w:trPr>
        <w:tc>
          <w:tcPr>
            <w:tcW w:w="1247" w:type="dxa"/>
            <w:vMerge w:val="restart"/>
            <w:vAlign w:val="center"/>
            <w:hideMark/>
          </w:tcPr>
          <w:p w14:paraId="3A8AA608" w14:textId="1EC646CE" w:rsidR="00BE1243" w:rsidRPr="006E2E0D" w:rsidRDefault="00BE1243" w:rsidP="00BE1243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 xml:space="preserve">12:00 pm - 1:00 pm </w:t>
            </w:r>
          </w:p>
          <w:p w14:paraId="3EE80D22" w14:textId="03A7245F" w:rsidR="00BE1243" w:rsidRPr="00157595" w:rsidRDefault="00BE1243" w:rsidP="00BE1243">
            <w:pPr>
              <w:spacing w:before="80"/>
              <w:rPr>
                <w:rFonts w:ascii="Arial" w:hAnsi="Arial" w:cs="Arial"/>
                <w:b/>
                <w:bCs/>
                <w:i/>
                <w:iCs/>
                <w:color w:val="1D1119"/>
                <w:sz w:val="20"/>
                <w:szCs w:val="20"/>
              </w:rPr>
            </w:pPr>
            <w:r w:rsidRPr="00157595">
              <w:rPr>
                <w:rFonts w:ascii="Arial" w:hAnsi="Arial" w:cs="Arial"/>
                <w:b/>
                <w:bCs/>
                <w:i/>
                <w:iCs/>
                <w:color w:val="1D1119"/>
                <w:sz w:val="18"/>
                <w:szCs w:val="18"/>
              </w:rPr>
              <w:t>Concurrent Sessions 2</w:t>
            </w:r>
          </w:p>
        </w:tc>
        <w:tc>
          <w:tcPr>
            <w:tcW w:w="2818" w:type="dxa"/>
            <w:vAlign w:val="center"/>
            <w:hideMark/>
          </w:tcPr>
          <w:p w14:paraId="674C96A8" w14:textId="010EB04F" w:rsidR="00BE1243" w:rsidRPr="006E2E0D" w:rsidRDefault="00C80CD9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color w:val="1D1119"/>
                <w:sz w:val="20"/>
                <w:szCs w:val="20"/>
              </w:rPr>
              <w:t>How to excel in aid with Microsoft Excel</w:t>
            </w:r>
            <w:r w:rsidR="00F35ABC">
              <w:rPr>
                <w:rFonts w:ascii="Arial" w:hAnsi="Arial" w:cs="Arial"/>
                <w:color w:val="1D1119"/>
                <w:sz w:val="20"/>
                <w:szCs w:val="20"/>
              </w:rPr>
              <w:t xml:space="preserve"> (12-12:45pm)</w:t>
            </w:r>
          </w:p>
        </w:tc>
        <w:tc>
          <w:tcPr>
            <w:tcW w:w="4495" w:type="dxa"/>
            <w:noWrap/>
            <w:vAlign w:val="center"/>
            <w:hideMark/>
          </w:tcPr>
          <w:p w14:paraId="003CABEA" w14:textId="3C5CF22C" w:rsidR="00BE1243" w:rsidRPr="006E2E0D" w:rsidRDefault="00C80CD9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color w:val="1D1119"/>
                <w:sz w:val="20"/>
                <w:szCs w:val="20"/>
              </w:rPr>
              <w:t>Charlie Baywood</w:t>
            </w:r>
            <w:r w:rsidR="003870F4">
              <w:rPr>
                <w:rFonts w:ascii="Arial" w:hAnsi="Arial" w:cs="Arial"/>
                <w:color w:val="1D1119"/>
                <w:sz w:val="20"/>
                <w:szCs w:val="20"/>
              </w:rPr>
              <w:t>, Ashley Benner</w:t>
            </w:r>
            <w:r w:rsidR="00F35ABC">
              <w:rPr>
                <w:rFonts w:ascii="Arial" w:hAnsi="Arial" w:cs="Arial"/>
                <w:color w:val="1D1119"/>
                <w:sz w:val="20"/>
                <w:szCs w:val="20"/>
              </w:rPr>
              <w:t xml:space="preserve"> &amp; Kim Campbell </w:t>
            </w:r>
            <w:r w:rsidR="00F35ABC" w:rsidRPr="00C45C5A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–</w:t>
            </w:r>
            <w:r w:rsidR="00F35ABC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 xml:space="preserve"> </w:t>
            </w:r>
            <w:r w:rsidR="00F210E3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UConn</w:t>
            </w:r>
          </w:p>
        </w:tc>
        <w:tc>
          <w:tcPr>
            <w:tcW w:w="2889" w:type="dxa"/>
            <w:noWrap/>
            <w:vAlign w:val="center"/>
            <w:hideMark/>
          </w:tcPr>
          <w:p w14:paraId="329BCD4E" w14:textId="05670F00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Schooner </w:t>
            </w:r>
            <w:r w:rsidR="001E7184">
              <w:rPr>
                <w:rFonts w:ascii="Arial" w:hAnsi="Arial" w:cs="Arial"/>
                <w:color w:val="1D1119"/>
                <w:sz w:val="20"/>
                <w:szCs w:val="20"/>
              </w:rPr>
              <w:t>2/</w:t>
            </w: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3</w:t>
            </w:r>
          </w:p>
        </w:tc>
      </w:tr>
      <w:tr w:rsidR="00BE1243" w:rsidRPr="008225BE" w14:paraId="6DF0587C" w14:textId="77777777" w:rsidTr="00AD5D5D">
        <w:trPr>
          <w:trHeight w:val="864"/>
        </w:trPr>
        <w:tc>
          <w:tcPr>
            <w:tcW w:w="1247" w:type="dxa"/>
            <w:vMerge/>
            <w:vAlign w:val="center"/>
            <w:hideMark/>
          </w:tcPr>
          <w:p w14:paraId="4D4653FC" w14:textId="0B929870" w:rsidR="00BE1243" w:rsidRPr="006E2E0D" w:rsidRDefault="00BE1243" w:rsidP="00BE1243">
            <w:pPr>
              <w:spacing w:before="80"/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</w:p>
        </w:tc>
        <w:tc>
          <w:tcPr>
            <w:tcW w:w="2818" w:type="dxa"/>
            <w:vAlign w:val="center"/>
            <w:hideMark/>
          </w:tcPr>
          <w:p w14:paraId="1E10B82D" w14:textId="1BCBB39D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The ROI of Financial Education</w:t>
            </w:r>
          </w:p>
        </w:tc>
        <w:tc>
          <w:tcPr>
            <w:tcW w:w="4495" w:type="dxa"/>
            <w:noWrap/>
            <w:vAlign w:val="center"/>
            <w:hideMark/>
          </w:tcPr>
          <w:p w14:paraId="027650B9" w14:textId="77777777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Tami Gilbeaux, Assistant Vice President, </w:t>
            </w:r>
            <w:r w:rsidRPr="006E2E0D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Inceptia</w:t>
            </w:r>
          </w:p>
        </w:tc>
        <w:tc>
          <w:tcPr>
            <w:tcW w:w="2889" w:type="dxa"/>
            <w:noWrap/>
            <w:vAlign w:val="center"/>
            <w:hideMark/>
          </w:tcPr>
          <w:p w14:paraId="1003696E" w14:textId="77777777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Schooner 1</w:t>
            </w:r>
          </w:p>
        </w:tc>
      </w:tr>
      <w:tr w:rsidR="00BE1243" w:rsidRPr="008225BE" w14:paraId="32BD1420" w14:textId="77777777" w:rsidTr="00AD5D5D">
        <w:trPr>
          <w:trHeight w:val="864"/>
        </w:trPr>
        <w:tc>
          <w:tcPr>
            <w:tcW w:w="1247" w:type="dxa"/>
            <w:vMerge/>
            <w:vAlign w:val="center"/>
            <w:hideMark/>
          </w:tcPr>
          <w:p w14:paraId="387F6E61" w14:textId="11EEC88C" w:rsidR="00BE1243" w:rsidRPr="006E2E0D" w:rsidRDefault="00BE1243" w:rsidP="00BE1243">
            <w:pPr>
              <w:spacing w:before="80"/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</w:p>
        </w:tc>
        <w:tc>
          <w:tcPr>
            <w:tcW w:w="2818" w:type="dxa"/>
            <w:vAlign w:val="center"/>
            <w:hideMark/>
          </w:tcPr>
          <w:p w14:paraId="0BBA5748" w14:textId="57833109" w:rsidR="00BE1243" w:rsidRPr="004A03A0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When Your Business Impacts Your Business </w:t>
            </w:r>
            <w:r w:rsidRPr="00F860D0">
              <w:rPr>
                <w:rFonts w:ascii="Arial" w:hAnsi="Arial" w:cs="Arial"/>
                <w:i/>
                <w:iCs/>
                <w:color w:val="1D1119"/>
                <w:sz w:val="18"/>
                <w:szCs w:val="18"/>
              </w:rPr>
              <w:t xml:space="preserve">(Mental </w:t>
            </w:r>
            <w:r>
              <w:rPr>
                <w:rFonts w:ascii="Arial" w:hAnsi="Arial" w:cs="Arial"/>
                <w:i/>
                <w:iCs/>
                <w:color w:val="1D1119"/>
                <w:sz w:val="18"/>
                <w:szCs w:val="18"/>
              </w:rPr>
              <w:t>h</w:t>
            </w:r>
            <w:r w:rsidRPr="00F860D0">
              <w:rPr>
                <w:rFonts w:ascii="Arial" w:hAnsi="Arial" w:cs="Arial"/>
                <w:i/>
                <w:iCs/>
                <w:color w:val="1D1119"/>
                <w:sz w:val="18"/>
                <w:szCs w:val="18"/>
              </w:rPr>
              <w:t>ealth awareness discussion)</w:t>
            </w:r>
          </w:p>
        </w:tc>
        <w:tc>
          <w:tcPr>
            <w:tcW w:w="4495" w:type="dxa"/>
            <w:noWrap/>
            <w:vAlign w:val="center"/>
            <w:hideMark/>
          </w:tcPr>
          <w:p w14:paraId="06B3290C" w14:textId="6E88629C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Lou Murray, Sr. Account Executive, Campus Partnerships, </w:t>
            </w:r>
            <w:r w:rsidRPr="006E2E0D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Earnest</w:t>
            </w:r>
          </w:p>
        </w:tc>
        <w:tc>
          <w:tcPr>
            <w:tcW w:w="2889" w:type="dxa"/>
            <w:noWrap/>
            <w:vAlign w:val="center"/>
            <w:hideMark/>
          </w:tcPr>
          <w:p w14:paraId="223A5434" w14:textId="77777777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Cutter</w:t>
            </w:r>
          </w:p>
        </w:tc>
      </w:tr>
      <w:tr w:rsidR="00BE1243" w:rsidRPr="008225BE" w14:paraId="24A41EDB" w14:textId="77777777" w:rsidTr="008A1F0A">
        <w:trPr>
          <w:trHeight w:val="1296"/>
        </w:trPr>
        <w:tc>
          <w:tcPr>
            <w:tcW w:w="1247" w:type="dxa"/>
            <w:shd w:val="clear" w:color="auto" w:fill="CCFFFF"/>
            <w:vAlign w:val="center"/>
            <w:hideMark/>
          </w:tcPr>
          <w:p w14:paraId="1AB9E32C" w14:textId="7A31DF1A" w:rsidR="00BE1243" w:rsidRPr="006E2E0D" w:rsidRDefault="00BE1243" w:rsidP="00BE1243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lastRenderedPageBreak/>
              <w:t xml:space="preserve">1:15 pm - 2:30 pm </w:t>
            </w:r>
          </w:p>
        </w:tc>
        <w:tc>
          <w:tcPr>
            <w:tcW w:w="7313" w:type="dxa"/>
            <w:gridSpan w:val="2"/>
            <w:shd w:val="clear" w:color="auto" w:fill="CCFFFF"/>
            <w:vAlign w:val="center"/>
            <w:hideMark/>
          </w:tcPr>
          <w:p w14:paraId="4ABC8895" w14:textId="526D6FE2" w:rsidR="00BE1243" w:rsidRDefault="00BE1243" w:rsidP="00BE1243">
            <w:pPr>
              <w:jc w:val="center"/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General Session Luncheon</w:t>
            </w:r>
          </w:p>
          <w:p w14:paraId="4B6A0A6A" w14:textId="77777777" w:rsidR="00BE1243" w:rsidRPr="00CF5B90" w:rsidRDefault="00BE1243" w:rsidP="00BE1243">
            <w:pPr>
              <w:jc w:val="center"/>
              <w:rPr>
                <w:rFonts w:ascii="Arial" w:hAnsi="Arial" w:cs="Arial"/>
                <w:b/>
                <w:bCs/>
                <w:color w:val="1D1119"/>
                <w:sz w:val="6"/>
                <w:szCs w:val="6"/>
              </w:rPr>
            </w:pPr>
          </w:p>
          <w:p w14:paraId="601651FE" w14:textId="545816BF" w:rsidR="00BE1243" w:rsidRPr="00CF5B90" w:rsidRDefault="00BE1243" w:rsidP="00BE1243">
            <w:pPr>
              <w:jc w:val="center"/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CF5B90">
              <w:rPr>
                <w:rFonts w:ascii="Arial" w:hAnsi="Arial" w:cs="Arial"/>
                <w:color w:val="1D1119"/>
                <w:sz w:val="20"/>
                <w:szCs w:val="20"/>
              </w:rPr>
              <w:t xml:space="preserve">EASFAA Update – Anne McDermott, </w:t>
            </w:r>
            <w:r w:rsidRPr="00CF5B90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EASFAA President</w:t>
            </w:r>
          </w:p>
          <w:p w14:paraId="3DD0912C" w14:textId="77777777" w:rsidR="00BE1243" w:rsidRPr="006E2E0D" w:rsidRDefault="00BE1243" w:rsidP="00BE1243">
            <w:pPr>
              <w:spacing w:before="80"/>
              <w:jc w:val="center"/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A Journey from Poverty…Helped by a Financial Aid Officer</w:t>
            </w:r>
          </w:p>
          <w:p w14:paraId="66D7F77D" w14:textId="055E250C" w:rsidR="00BE1243" w:rsidRPr="006E2E0D" w:rsidRDefault="00BE1243" w:rsidP="00BE1243">
            <w:pPr>
              <w:spacing w:before="80"/>
              <w:jc w:val="center"/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Brad Barnett, </w:t>
            </w:r>
            <w:r w:rsidRPr="006E2E0D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NASFAA National Chair</w:t>
            </w: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; </w:t>
            </w:r>
            <w:r w:rsidRPr="006E2E0D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James Madison University</w:t>
            </w:r>
          </w:p>
        </w:tc>
        <w:tc>
          <w:tcPr>
            <w:tcW w:w="2889" w:type="dxa"/>
            <w:shd w:val="clear" w:color="auto" w:fill="CCFFFF"/>
            <w:noWrap/>
            <w:vAlign w:val="center"/>
            <w:hideMark/>
          </w:tcPr>
          <w:p w14:paraId="063E71E5" w14:textId="77777777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Schooner 2/3</w:t>
            </w:r>
          </w:p>
        </w:tc>
      </w:tr>
      <w:tr w:rsidR="00BE1243" w:rsidRPr="008225BE" w14:paraId="79C1E3D8" w14:textId="77777777" w:rsidTr="00AD5D5D">
        <w:trPr>
          <w:trHeight w:val="864"/>
        </w:trPr>
        <w:tc>
          <w:tcPr>
            <w:tcW w:w="1247" w:type="dxa"/>
            <w:vMerge w:val="restart"/>
            <w:vAlign w:val="center"/>
            <w:hideMark/>
          </w:tcPr>
          <w:p w14:paraId="50D7BAE2" w14:textId="77777777" w:rsidR="00BE1243" w:rsidRDefault="00BE1243" w:rsidP="00BE1243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2:45 pm - 3:30 pm</w:t>
            </w:r>
          </w:p>
          <w:p w14:paraId="47408808" w14:textId="31E24758" w:rsidR="00BE1243" w:rsidRPr="00157595" w:rsidRDefault="00BE1243" w:rsidP="00BE1243">
            <w:pPr>
              <w:spacing w:before="80"/>
              <w:rPr>
                <w:rFonts w:ascii="Arial" w:hAnsi="Arial" w:cs="Arial"/>
                <w:b/>
                <w:bCs/>
                <w:i/>
                <w:iCs/>
                <w:color w:val="1D1119"/>
                <w:sz w:val="20"/>
                <w:szCs w:val="20"/>
              </w:rPr>
            </w:pPr>
            <w:r w:rsidRPr="00157595">
              <w:rPr>
                <w:rFonts w:ascii="Arial" w:hAnsi="Arial" w:cs="Arial"/>
                <w:b/>
                <w:bCs/>
                <w:i/>
                <w:iCs/>
                <w:color w:val="1D1119"/>
                <w:sz w:val="18"/>
                <w:szCs w:val="18"/>
              </w:rPr>
              <w:t>Concurrent Sessions 3</w:t>
            </w:r>
          </w:p>
        </w:tc>
        <w:tc>
          <w:tcPr>
            <w:tcW w:w="2818" w:type="dxa"/>
            <w:vAlign w:val="center"/>
            <w:hideMark/>
          </w:tcPr>
          <w:p w14:paraId="11AF77E5" w14:textId="1525FCFF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Director's Panel: Motivating the Next Generation </w:t>
            </w:r>
          </w:p>
        </w:tc>
        <w:tc>
          <w:tcPr>
            <w:tcW w:w="4495" w:type="dxa"/>
            <w:vAlign w:val="center"/>
            <w:hideMark/>
          </w:tcPr>
          <w:p w14:paraId="13974FA1" w14:textId="3340B1B8" w:rsidR="00BE1243" w:rsidRPr="00C131FF" w:rsidRDefault="00BE1243" w:rsidP="00BE1243">
            <w:pPr>
              <w:rPr>
                <w:rFonts w:ascii="Arial" w:hAnsi="Arial" w:cs="Arial"/>
                <w:color w:val="1D1119"/>
                <w:sz w:val="18"/>
                <w:szCs w:val="18"/>
              </w:rPr>
            </w:pPr>
            <w:r w:rsidRPr="00C131FF">
              <w:rPr>
                <w:rFonts w:ascii="Arial" w:hAnsi="Arial" w:cs="Arial"/>
                <w:color w:val="1D1119"/>
                <w:sz w:val="18"/>
                <w:szCs w:val="18"/>
              </w:rPr>
              <w:t xml:space="preserve">Sage Stachowiak, </w:t>
            </w:r>
            <w:r w:rsidRPr="00C131FF">
              <w:rPr>
                <w:rFonts w:ascii="Arial" w:hAnsi="Arial" w:cs="Arial"/>
                <w:i/>
                <w:iCs/>
                <w:color w:val="1D1119"/>
                <w:sz w:val="18"/>
                <w:szCs w:val="18"/>
              </w:rPr>
              <w:t>SCSU</w:t>
            </w:r>
            <w:r w:rsidRPr="00C131FF">
              <w:rPr>
                <w:rFonts w:ascii="Arial" w:hAnsi="Arial" w:cs="Arial"/>
                <w:color w:val="1D1119"/>
                <w:sz w:val="18"/>
                <w:szCs w:val="18"/>
              </w:rPr>
              <w:t xml:space="preserve">; Julie Savino, </w:t>
            </w:r>
            <w:r w:rsidRPr="00C131FF">
              <w:rPr>
                <w:rFonts w:ascii="Arial" w:hAnsi="Arial" w:cs="Arial"/>
                <w:i/>
                <w:iCs/>
                <w:color w:val="1D1119"/>
                <w:sz w:val="18"/>
                <w:szCs w:val="18"/>
              </w:rPr>
              <w:t>SHU</w:t>
            </w:r>
            <w:r w:rsidRPr="00C131FF">
              <w:rPr>
                <w:rFonts w:ascii="Arial" w:hAnsi="Arial" w:cs="Arial"/>
                <w:color w:val="1D1119"/>
                <w:sz w:val="18"/>
                <w:szCs w:val="18"/>
              </w:rPr>
              <w:t xml:space="preserve">; Jenny Burrell, </w:t>
            </w:r>
            <w:r w:rsidRPr="00C131FF">
              <w:rPr>
                <w:rFonts w:ascii="Arial" w:hAnsi="Arial" w:cs="Arial"/>
                <w:i/>
                <w:iCs/>
                <w:color w:val="1D1119"/>
                <w:sz w:val="18"/>
                <w:szCs w:val="18"/>
              </w:rPr>
              <w:t>Goodwin</w:t>
            </w:r>
            <w:r w:rsidRPr="00C131FF">
              <w:rPr>
                <w:rFonts w:ascii="Arial" w:hAnsi="Arial" w:cs="Arial"/>
                <w:color w:val="1D1119"/>
                <w:sz w:val="18"/>
                <w:szCs w:val="18"/>
              </w:rPr>
              <w:t xml:space="preserve">; Fany Stubbs, </w:t>
            </w:r>
            <w:r w:rsidRPr="00C131FF">
              <w:rPr>
                <w:rFonts w:ascii="Arial" w:hAnsi="Arial" w:cs="Arial"/>
                <w:i/>
                <w:iCs/>
                <w:color w:val="1D1119"/>
                <w:sz w:val="18"/>
                <w:szCs w:val="18"/>
              </w:rPr>
              <w:t>NCC</w:t>
            </w:r>
            <w:r w:rsidRPr="00C131FF">
              <w:rPr>
                <w:rFonts w:ascii="Arial" w:hAnsi="Arial" w:cs="Arial"/>
                <w:color w:val="1D1119"/>
                <w:sz w:val="18"/>
                <w:szCs w:val="18"/>
              </w:rPr>
              <w:t xml:space="preserve">; Anne Traverso, </w:t>
            </w:r>
            <w:proofErr w:type="spellStart"/>
            <w:r w:rsidRPr="00C131FF">
              <w:rPr>
                <w:rFonts w:ascii="Arial" w:hAnsi="Arial" w:cs="Arial"/>
                <w:i/>
                <w:iCs/>
                <w:color w:val="1D1119"/>
                <w:sz w:val="18"/>
                <w:szCs w:val="18"/>
              </w:rPr>
              <w:t>SoFi</w:t>
            </w:r>
            <w:proofErr w:type="spellEnd"/>
            <w:r w:rsidRPr="00C131FF">
              <w:rPr>
                <w:rFonts w:ascii="Arial" w:hAnsi="Arial" w:cs="Arial"/>
                <w:color w:val="1D1119"/>
                <w:sz w:val="18"/>
                <w:szCs w:val="18"/>
              </w:rPr>
              <w:t xml:space="preserve">, </w:t>
            </w:r>
            <w:r w:rsidRPr="00C131FF">
              <w:rPr>
                <w:rFonts w:ascii="Arial" w:hAnsi="Arial" w:cs="Arial"/>
                <w:i/>
                <w:iCs/>
                <w:color w:val="1D1119"/>
                <w:sz w:val="18"/>
                <w:szCs w:val="18"/>
              </w:rPr>
              <w:t>Moderator</w:t>
            </w:r>
          </w:p>
        </w:tc>
        <w:tc>
          <w:tcPr>
            <w:tcW w:w="2889" w:type="dxa"/>
            <w:noWrap/>
            <w:vAlign w:val="center"/>
            <w:hideMark/>
          </w:tcPr>
          <w:p w14:paraId="2ED6993F" w14:textId="4BAFAA87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color w:val="1D1119"/>
                <w:sz w:val="20"/>
                <w:szCs w:val="20"/>
              </w:rPr>
              <w:t>Cutter</w:t>
            </w:r>
          </w:p>
        </w:tc>
      </w:tr>
      <w:tr w:rsidR="00BE1243" w:rsidRPr="008225BE" w14:paraId="51D55C42" w14:textId="77777777" w:rsidTr="00AD5D5D">
        <w:trPr>
          <w:trHeight w:val="864"/>
        </w:trPr>
        <w:tc>
          <w:tcPr>
            <w:tcW w:w="1247" w:type="dxa"/>
            <w:vMerge/>
            <w:vAlign w:val="center"/>
            <w:hideMark/>
          </w:tcPr>
          <w:p w14:paraId="1E4ECD22" w14:textId="3E2AFC7F" w:rsidR="00BE1243" w:rsidRPr="00B33901" w:rsidRDefault="00BE1243" w:rsidP="00BE1243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vAlign w:val="center"/>
            <w:hideMark/>
          </w:tcPr>
          <w:p w14:paraId="502047F9" w14:textId="4B375935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Can You Afford to Work in Financial Aid?</w:t>
            </w:r>
          </w:p>
        </w:tc>
        <w:tc>
          <w:tcPr>
            <w:tcW w:w="4495" w:type="dxa"/>
            <w:noWrap/>
            <w:vAlign w:val="center"/>
            <w:hideMark/>
          </w:tcPr>
          <w:p w14:paraId="01760543" w14:textId="0F2958E9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Brad Barnett, </w:t>
            </w:r>
            <w:r w:rsidRPr="006E2E0D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NASFAA National Chair</w:t>
            </w: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; </w:t>
            </w:r>
            <w:r w:rsidRPr="006A64A0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James Madison University</w:t>
            </w:r>
          </w:p>
        </w:tc>
        <w:tc>
          <w:tcPr>
            <w:tcW w:w="2889" w:type="dxa"/>
            <w:noWrap/>
            <w:vAlign w:val="center"/>
            <w:hideMark/>
          </w:tcPr>
          <w:p w14:paraId="27B47ABD" w14:textId="21F54F1E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color w:val="1D1119"/>
                <w:sz w:val="20"/>
                <w:szCs w:val="20"/>
              </w:rPr>
              <w:t>Schooner 1</w:t>
            </w:r>
          </w:p>
        </w:tc>
      </w:tr>
      <w:tr w:rsidR="00BE1243" w:rsidRPr="008225BE" w14:paraId="7448C753" w14:textId="6DE1A89B" w:rsidTr="008A1F0A">
        <w:trPr>
          <w:trHeight w:val="432"/>
        </w:trPr>
        <w:tc>
          <w:tcPr>
            <w:tcW w:w="1247" w:type="dxa"/>
            <w:shd w:val="clear" w:color="auto" w:fill="CCFFFF"/>
            <w:vAlign w:val="center"/>
            <w:hideMark/>
          </w:tcPr>
          <w:p w14:paraId="75489CD6" w14:textId="3CB0125C" w:rsidR="00BE1243" w:rsidRDefault="00BE1243" w:rsidP="00BE1243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 xml:space="preserve">3:45 pm </w:t>
            </w:r>
            <w: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–</w:t>
            </w: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 xml:space="preserve">4:45 </w:t>
            </w: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pm</w:t>
            </w:r>
          </w:p>
          <w:p w14:paraId="75A02F41" w14:textId="517F37BD" w:rsidR="00BE1243" w:rsidRPr="006E2E0D" w:rsidRDefault="00BE1243" w:rsidP="00BE1243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</w:p>
        </w:tc>
        <w:tc>
          <w:tcPr>
            <w:tcW w:w="7313" w:type="dxa"/>
            <w:gridSpan w:val="2"/>
            <w:shd w:val="clear" w:color="auto" w:fill="CCFFFF"/>
            <w:vAlign w:val="center"/>
            <w:hideMark/>
          </w:tcPr>
          <w:p w14:paraId="6C685B48" w14:textId="4C133219" w:rsidR="00BE1243" w:rsidRPr="00F220FA" w:rsidRDefault="00BE1243" w:rsidP="00BE124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 w:rsidRPr="00F220FA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General Session</w:t>
            </w:r>
          </w:p>
          <w:p w14:paraId="0BD3330B" w14:textId="0E33985A" w:rsidR="00BE1243" w:rsidRPr="006E2E0D" w:rsidRDefault="00BE1243" w:rsidP="00BE1243">
            <w:pPr>
              <w:spacing w:line="360" w:lineRule="auto"/>
              <w:jc w:val="center"/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The Impact of the Student Aid Index</w:t>
            </w:r>
          </w:p>
          <w:p w14:paraId="37668D55" w14:textId="54383843" w:rsidR="00BE1243" w:rsidRPr="006E2E0D" w:rsidRDefault="00BE1243" w:rsidP="00BE1243">
            <w:pPr>
              <w:spacing w:line="360" w:lineRule="auto"/>
              <w:jc w:val="center"/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Frank Bitetto</w:t>
            </w:r>
            <w:r>
              <w:rPr>
                <w:rFonts w:ascii="Arial" w:hAnsi="Arial" w:cs="Arial"/>
                <w:color w:val="1D1119"/>
                <w:sz w:val="20"/>
                <w:szCs w:val="20"/>
              </w:rPr>
              <w:t xml:space="preserve"> and </w:t>
            </w: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Carrie Fernandes, </w:t>
            </w:r>
            <w:r w:rsidRPr="006E2E0D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UConn</w:t>
            </w:r>
          </w:p>
        </w:tc>
        <w:tc>
          <w:tcPr>
            <w:tcW w:w="2889" w:type="dxa"/>
            <w:shd w:val="clear" w:color="auto" w:fill="CCFFFF"/>
            <w:vAlign w:val="center"/>
          </w:tcPr>
          <w:p w14:paraId="050E46A3" w14:textId="477A0ECE" w:rsidR="00BE1243" w:rsidRPr="008225BE" w:rsidRDefault="00BE1243" w:rsidP="00BE1243">
            <w:pPr>
              <w:spacing w:line="360" w:lineRule="auto"/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Schooner </w:t>
            </w:r>
            <w:r>
              <w:rPr>
                <w:rFonts w:ascii="Arial" w:hAnsi="Arial" w:cs="Arial"/>
                <w:color w:val="1D1119"/>
                <w:sz w:val="20"/>
                <w:szCs w:val="20"/>
              </w:rPr>
              <w:t>2/</w:t>
            </w: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3</w:t>
            </w:r>
          </w:p>
        </w:tc>
      </w:tr>
      <w:tr w:rsidR="00BE1243" w:rsidRPr="008225BE" w14:paraId="24410CA4" w14:textId="60A7326E" w:rsidTr="00AD5D5D">
        <w:trPr>
          <w:trHeight w:val="432"/>
        </w:trPr>
        <w:tc>
          <w:tcPr>
            <w:tcW w:w="1247" w:type="dxa"/>
            <w:vAlign w:val="center"/>
          </w:tcPr>
          <w:p w14:paraId="27F0AD8B" w14:textId="482762C9" w:rsidR="00BE1243" w:rsidRPr="006E2E0D" w:rsidRDefault="00BE1243" w:rsidP="00BE1243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4:45 pm – 5:00 pm</w:t>
            </w:r>
          </w:p>
        </w:tc>
        <w:tc>
          <w:tcPr>
            <w:tcW w:w="10202" w:type="dxa"/>
            <w:gridSpan w:val="3"/>
            <w:vAlign w:val="center"/>
          </w:tcPr>
          <w:p w14:paraId="094684F9" w14:textId="6840CF5D" w:rsidR="00BE1243" w:rsidRPr="008225BE" w:rsidRDefault="00BE1243" w:rsidP="00BE1243"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Get </w:t>
            </w:r>
            <w:r>
              <w:rPr>
                <w:rFonts w:ascii="Arial" w:hAnsi="Arial" w:cs="Arial"/>
                <w:color w:val="1D1119"/>
                <w:sz w:val="20"/>
                <w:szCs w:val="20"/>
              </w:rPr>
              <w:t>Y</w:t>
            </w: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our Ugly Holiday Sweater</w:t>
            </w:r>
            <w:r>
              <w:rPr>
                <w:rFonts w:ascii="Arial" w:hAnsi="Arial" w:cs="Arial"/>
                <w:color w:val="1D1119"/>
                <w:sz w:val="20"/>
                <w:szCs w:val="20"/>
              </w:rPr>
              <w:t xml:space="preserve"> On</w:t>
            </w: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!</w:t>
            </w:r>
          </w:p>
        </w:tc>
      </w:tr>
      <w:tr w:rsidR="00BE1243" w:rsidRPr="008225BE" w14:paraId="3DCCD815" w14:textId="77777777" w:rsidTr="00AD5D5D">
        <w:trPr>
          <w:trHeight w:val="432"/>
        </w:trPr>
        <w:tc>
          <w:tcPr>
            <w:tcW w:w="1247" w:type="dxa"/>
            <w:vAlign w:val="center"/>
          </w:tcPr>
          <w:p w14:paraId="20590AE3" w14:textId="3BDB59BB" w:rsidR="00BE1243" w:rsidRPr="006E2E0D" w:rsidRDefault="00BE1243" w:rsidP="00BE1243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5:00</w:t>
            </w:r>
            <w:r w:rsidR="001F40C7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pm</w:t>
            </w: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 xml:space="preserve"> - 6:00 pm</w:t>
            </w:r>
          </w:p>
        </w:tc>
        <w:tc>
          <w:tcPr>
            <w:tcW w:w="7313" w:type="dxa"/>
            <w:gridSpan w:val="2"/>
            <w:vAlign w:val="center"/>
          </w:tcPr>
          <w:p w14:paraId="13035E11" w14:textId="2E2114E1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color w:val="1D1119"/>
                <w:sz w:val="20"/>
                <w:szCs w:val="20"/>
              </w:rPr>
              <w:t>Cocktail Hour in the Exhibit Hall</w:t>
            </w:r>
          </w:p>
        </w:tc>
        <w:tc>
          <w:tcPr>
            <w:tcW w:w="2889" w:type="dxa"/>
            <w:noWrap/>
            <w:vAlign w:val="center"/>
          </w:tcPr>
          <w:p w14:paraId="033C5D1D" w14:textId="5D0B532D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color w:val="1D1119"/>
                <w:sz w:val="20"/>
                <w:szCs w:val="20"/>
              </w:rPr>
              <w:t>Clipper</w:t>
            </w:r>
          </w:p>
        </w:tc>
      </w:tr>
      <w:tr w:rsidR="00BE1243" w:rsidRPr="008225BE" w14:paraId="20A09404" w14:textId="77777777" w:rsidTr="008A1F0A">
        <w:trPr>
          <w:trHeight w:val="720"/>
        </w:trPr>
        <w:tc>
          <w:tcPr>
            <w:tcW w:w="1247" w:type="dxa"/>
            <w:shd w:val="clear" w:color="auto" w:fill="CCFFFF"/>
            <w:vAlign w:val="center"/>
            <w:hideMark/>
          </w:tcPr>
          <w:p w14:paraId="13C0A6C5" w14:textId="31C4FC69" w:rsidR="00BE1243" w:rsidRPr="006E2E0D" w:rsidRDefault="00BE1243" w:rsidP="00BE1243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6</w:t>
            </w: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 xml:space="preserve">:00 pm </w:t>
            </w:r>
          </w:p>
        </w:tc>
        <w:tc>
          <w:tcPr>
            <w:tcW w:w="7313" w:type="dxa"/>
            <w:gridSpan w:val="2"/>
            <w:shd w:val="clear" w:color="auto" w:fill="CCFFFF"/>
            <w:vAlign w:val="center"/>
            <w:hideMark/>
          </w:tcPr>
          <w:p w14:paraId="7DD4319D" w14:textId="77777777" w:rsidR="00BE1243" w:rsidRDefault="00BE1243" w:rsidP="00BE1243">
            <w:pPr>
              <w:jc w:val="center"/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Conference Dinner</w:t>
            </w:r>
          </w:p>
          <w:p w14:paraId="5649700B" w14:textId="20B35EC1" w:rsidR="00BE1243" w:rsidRPr="0028384B" w:rsidRDefault="00BE1243" w:rsidP="00BE1243">
            <w:pPr>
              <w:spacing w:before="80"/>
              <w:jc w:val="center"/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 xml:space="preserve">CAPFAA </w:t>
            </w:r>
            <w:r w:rsidRPr="006E2E0D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Music Experience</w:t>
            </w: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 </w:t>
            </w:r>
            <w:r w:rsidRPr="006E2E0D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Sponsored by Earnest</w:t>
            </w:r>
            <w:r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 xml:space="preserve"> - DJ Bingo</w:t>
            </w:r>
          </w:p>
        </w:tc>
        <w:tc>
          <w:tcPr>
            <w:tcW w:w="2889" w:type="dxa"/>
            <w:shd w:val="clear" w:color="auto" w:fill="CCFFFF"/>
            <w:noWrap/>
            <w:vAlign w:val="center"/>
            <w:hideMark/>
          </w:tcPr>
          <w:p w14:paraId="5A5C43C4" w14:textId="77777777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Schooner 2/3</w:t>
            </w:r>
          </w:p>
        </w:tc>
      </w:tr>
      <w:tr w:rsidR="00BE1243" w:rsidRPr="008225BE" w14:paraId="2B6F543C" w14:textId="77777777" w:rsidTr="00AD5D5D">
        <w:trPr>
          <w:trHeight w:val="432"/>
        </w:trPr>
        <w:tc>
          <w:tcPr>
            <w:tcW w:w="1247" w:type="dxa"/>
            <w:vAlign w:val="center"/>
            <w:hideMark/>
          </w:tcPr>
          <w:p w14:paraId="4B5B20D0" w14:textId="21CA6A18" w:rsidR="00BE1243" w:rsidRPr="006E2E0D" w:rsidRDefault="00BE1243" w:rsidP="00BE1243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10:00 pm</w:t>
            </w:r>
          </w:p>
        </w:tc>
        <w:tc>
          <w:tcPr>
            <w:tcW w:w="7313" w:type="dxa"/>
            <w:gridSpan w:val="2"/>
            <w:vAlign w:val="center"/>
            <w:hideMark/>
          </w:tcPr>
          <w:p w14:paraId="55B63E90" w14:textId="2CA34BD4" w:rsidR="00BE1243" w:rsidRPr="006E2E0D" w:rsidRDefault="00BE1243" w:rsidP="00BE1243">
            <w:pPr>
              <w:jc w:val="center"/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Hospitality Suite After-Hours | ALL ARE WELCOME</w:t>
            </w:r>
          </w:p>
        </w:tc>
        <w:tc>
          <w:tcPr>
            <w:tcW w:w="2889" w:type="dxa"/>
            <w:noWrap/>
            <w:vAlign w:val="center"/>
            <w:hideMark/>
          </w:tcPr>
          <w:p w14:paraId="4B8AEB3D" w14:textId="77777777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TBD</w:t>
            </w:r>
          </w:p>
        </w:tc>
      </w:tr>
      <w:tr w:rsidR="00BE1243" w:rsidRPr="008225BE" w14:paraId="508CCD68" w14:textId="2EDB9069" w:rsidTr="00D41348">
        <w:trPr>
          <w:trHeight w:val="576"/>
        </w:trPr>
        <w:tc>
          <w:tcPr>
            <w:tcW w:w="11449" w:type="dxa"/>
            <w:gridSpan w:val="4"/>
            <w:shd w:val="clear" w:color="auto" w:fill="27242E"/>
            <w:vAlign w:val="center"/>
          </w:tcPr>
          <w:p w14:paraId="383FC9A9" w14:textId="74CCDDF9" w:rsidR="00BE1243" w:rsidRPr="008225BE" w:rsidRDefault="00BE1243" w:rsidP="00BE1243">
            <w:pPr>
              <w:jc w:val="center"/>
            </w:pPr>
            <w:r w:rsidRPr="00B33901">
              <w:rPr>
                <w:rFonts w:ascii="Arial" w:hAnsi="Arial" w:cs="Arial"/>
                <w:b/>
                <w:bCs/>
              </w:rPr>
              <w:t>TUESDAY, DECEMBER 13</w:t>
            </w:r>
          </w:p>
        </w:tc>
      </w:tr>
      <w:tr w:rsidR="00BE1243" w:rsidRPr="008225BE" w14:paraId="2BBC36EB" w14:textId="77777777" w:rsidTr="008A1F0A">
        <w:trPr>
          <w:trHeight w:val="864"/>
        </w:trPr>
        <w:tc>
          <w:tcPr>
            <w:tcW w:w="1247" w:type="dxa"/>
            <w:shd w:val="clear" w:color="auto" w:fill="CCFFFF"/>
            <w:vAlign w:val="center"/>
          </w:tcPr>
          <w:p w14:paraId="107C6AE8" w14:textId="58B89AAE" w:rsidR="00BE1243" w:rsidRPr="006E2E0D" w:rsidRDefault="00BE1243" w:rsidP="00BE1243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9:00 am - 10:15 am</w:t>
            </w:r>
          </w:p>
        </w:tc>
        <w:tc>
          <w:tcPr>
            <w:tcW w:w="7313" w:type="dxa"/>
            <w:gridSpan w:val="2"/>
            <w:shd w:val="clear" w:color="auto" w:fill="CCFFFF"/>
            <w:vAlign w:val="center"/>
          </w:tcPr>
          <w:p w14:paraId="2903DA08" w14:textId="77777777" w:rsidR="00BE1243" w:rsidRDefault="00BE1243" w:rsidP="00BE1243">
            <w:pPr>
              <w:jc w:val="center"/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Breakfast Buffet | General Session</w:t>
            </w:r>
          </w:p>
          <w:p w14:paraId="68B5BCA3" w14:textId="60558449" w:rsidR="00BE1243" w:rsidRPr="006E2E0D" w:rsidRDefault="00BE1243" w:rsidP="00BE1243">
            <w:pPr>
              <w:spacing w:before="80"/>
              <w:jc w:val="center"/>
              <w:rPr>
                <w:rFonts w:ascii="Arial" w:hAnsi="Arial" w:cs="Arial"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color w:val="1D1119"/>
                <w:sz w:val="20"/>
                <w:szCs w:val="20"/>
              </w:rPr>
              <w:t xml:space="preserve">CAPFAA Business Meeting, </w:t>
            </w:r>
            <w:r w:rsidRPr="00C131FF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CAPFAA Executive Council</w:t>
            </w:r>
          </w:p>
        </w:tc>
        <w:tc>
          <w:tcPr>
            <w:tcW w:w="2889" w:type="dxa"/>
            <w:shd w:val="clear" w:color="auto" w:fill="CCFFFF"/>
            <w:noWrap/>
            <w:vAlign w:val="center"/>
          </w:tcPr>
          <w:p w14:paraId="1F12B526" w14:textId="160CD4B7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Schooner 2/3</w:t>
            </w:r>
          </w:p>
        </w:tc>
      </w:tr>
      <w:tr w:rsidR="00BE1243" w:rsidRPr="008225BE" w14:paraId="40196008" w14:textId="77777777" w:rsidTr="00AD5D5D">
        <w:trPr>
          <w:trHeight w:val="864"/>
        </w:trPr>
        <w:tc>
          <w:tcPr>
            <w:tcW w:w="1247" w:type="dxa"/>
            <w:vMerge w:val="restart"/>
            <w:vAlign w:val="center"/>
          </w:tcPr>
          <w:p w14:paraId="171DD1BE" w14:textId="39CE568E" w:rsidR="00BE1243" w:rsidRPr="006E2E0D" w:rsidRDefault="00BE1243" w:rsidP="00BE1243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10:30 am - 11:15</w:t>
            </w:r>
            <w:r w:rsidR="001F40C7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 xml:space="preserve"> </w:t>
            </w: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 xml:space="preserve">am </w:t>
            </w:r>
          </w:p>
          <w:p w14:paraId="53BACF26" w14:textId="316DA251" w:rsidR="00BE1243" w:rsidRPr="00157595" w:rsidRDefault="00BE1243" w:rsidP="00BE1243">
            <w:pPr>
              <w:spacing w:before="80"/>
              <w:rPr>
                <w:rFonts w:ascii="Arial" w:hAnsi="Arial" w:cs="Arial"/>
                <w:b/>
                <w:bCs/>
                <w:i/>
                <w:iCs/>
                <w:color w:val="1D1119"/>
                <w:sz w:val="20"/>
                <w:szCs w:val="20"/>
              </w:rPr>
            </w:pPr>
            <w:r w:rsidRPr="00157595">
              <w:rPr>
                <w:rFonts w:ascii="Arial" w:hAnsi="Arial" w:cs="Arial"/>
                <w:b/>
                <w:bCs/>
                <w:i/>
                <w:iCs/>
                <w:color w:val="1D1119"/>
                <w:sz w:val="18"/>
                <w:szCs w:val="18"/>
              </w:rPr>
              <w:t>Concurrent Sessions 4</w:t>
            </w:r>
          </w:p>
        </w:tc>
        <w:tc>
          <w:tcPr>
            <w:tcW w:w="2818" w:type="dxa"/>
            <w:vAlign w:val="center"/>
          </w:tcPr>
          <w:p w14:paraId="40A9B401" w14:textId="1D9A10AB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color w:val="1D1119"/>
                <w:sz w:val="20"/>
                <w:szCs w:val="20"/>
              </w:rPr>
              <w:t>Developing an Exceptional Customer Experience</w:t>
            </w:r>
          </w:p>
        </w:tc>
        <w:tc>
          <w:tcPr>
            <w:tcW w:w="4495" w:type="dxa"/>
            <w:noWrap/>
            <w:vAlign w:val="center"/>
          </w:tcPr>
          <w:p w14:paraId="496B63FA" w14:textId="1CEB336C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color w:val="1D1119"/>
                <w:sz w:val="20"/>
                <w:szCs w:val="20"/>
              </w:rPr>
              <w:t xml:space="preserve">Jeff Bentley, </w:t>
            </w:r>
            <w:r w:rsidRPr="006136F6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Citizens</w:t>
            </w:r>
          </w:p>
        </w:tc>
        <w:tc>
          <w:tcPr>
            <w:tcW w:w="2889" w:type="dxa"/>
            <w:noWrap/>
            <w:vAlign w:val="center"/>
          </w:tcPr>
          <w:p w14:paraId="37E750F4" w14:textId="185D2F52" w:rsidR="00BE1243" w:rsidRPr="006E2E0D" w:rsidRDefault="00EF2D1E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color w:val="1D1119"/>
                <w:sz w:val="20"/>
                <w:szCs w:val="20"/>
              </w:rPr>
              <w:t>Schooner 1</w:t>
            </w:r>
          </w:p>
        </w:tc>
      </w:tr>
      <w:tr w:rsidR="00BE1243" w:rsidRPr="008225BE" w14:paraId="178E39FF" w14:textId="77777777" w:rsidTr="00AD5D5D">
        <w:trPr>
          <w:trHeight w:val="1296"/>
        </w:trPr>
        <w:tc>
          <w:tcPr>
            <w:tcW w:w="1247" w:type="dxa"/>
            <w:vMerge/>
            <w:vAlign w:val="center"/>
          </w:tcPr>
          <w:p w14:paraId="19A99557" w14:textId="5E1A208A" w:rsidR="00BE1243" w:rsidRPr="006E2E0D" w:rsidRDefault="00BE1243" w:rsidP="00BE1243">
            <w:pPr>
              <w:spacing w:before="80"/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</w:p>
        </w:tc>
        <w:tc>
          <w:tcPr>
            <w:tcW w:w="2818" w:type="dxa"/>
            <w:vAlign w:val="center"/>
          </w:tcPr>
          <w:p w14:paraId="19D2D82A" w14:textId="1A9AFD62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Athletics Roundtable </w:t>
            </w:r>
          </w:p>
        </w:tc>
        <w:tc>
          <w:tcPr>
            <w:tcW w:w="4495" w:type="dxa"/>
            <w:noWrap/>
            <w:vAlign w:val="center"/>
          </w:tcPr>
          <w:p w14:paraId="48BB8784" w14:textId="3DE625FE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5C7E51">
              <w:rPr>
                <w:rFonts w:ascii="Arial" w:hAnsi="Arial" w:cs="Arial"/>
                <w:color w:val="1D1119"/>
                <w:sz w:val="18"/>
                <w:szCs w:val="18"/>
              </w:rPr>
              <w:t xml:space="preserve">Elizabeth Luckie, Director of Student Financial Assistance Athletic Aid, </w:t>
            </w:r>
            <w:r w:rsidRPr="005C7E51">
              <w:rPr>
                <w:rFonts w:ascii="Arial" w:hAnsi="Arial" w:cs="Arial"/>
                <w:i/>
                <w:iCs/>
                <w:color w:val="1D1119"/>
                <w:sz w:val="18"/>
                <w:szCs w:val="18"/>
              </w:rPr>
              <w:t>SHU</w:t>
            </w:r>
            <w:r w:rsidRPr="005C7E51">
              <w:rPr>
                <w:rFonts w:ascii="Arial" w:hAnsi="Arial" w:cs="Arial"/>
                <w:color w:val="1D1119"/>
                <w:sz w:val="18"/>
                <w:szCs w:val="18"/>
              </w:rPr>
              <w:t xml:space="preserve">; Sean Martin, Director of Financial Aid, </w:t>
            </w:r>
            <w:r w:rsidRPr="005C7E51">
              <w:rPr>
                <w:rFonts w:ascii="Arial" w:hAnsi="Arial" w:cs="Arial"/>
                <w:i/>
                <w:iCs/>
                <w:color w:val="1D1119"/>
                <w:sz w:val="18"/>
                <w:szCs w:val="18"/>
              </w:rPr>
              <w:t>Connecticut College</w:t>
            </w:r>
            <w:r w:rsidRPr="005C7E51">
              <w:rPr>
                <w:rFonts w:ascii="Arial" w:hAnsi="Arial" w:cs="Arial"/>
                <w:color w:val="1D1119"/>
                <w:sz w:val="18"/>
                <w:szCs w:val="18"/>
              </w:rPr>
              <w:t xml:space="preserve">; Melissa Stephens, Director of Financial Aid, </w:t>
            </w:r>
            <w:r w:rsidRPr="005C7E51">
              <w:rPr>
                <w:rFonts w:ascii="Arial" w:hAnsi="Arial" w:cs="Arial"/>
                <w:i/>
                <w:iCs/>
                <w:color w:val="1D1119"/>
                <w:sz w:val="18"/>
                <w:szCs w:val="18"/>
              </w:rPr>
              <w:t>WCSU</w:t>
            </w:r>
          </w:p>
        </w:tc>
        <w:tc>
          <w:tcPr>
            <w:tcW w:w="2889" w:type="dxa"/>
            <w:noWrap/>
            <w:vAlign w:val="center"/>
          </w:tcPr>
          <w:p w14:paraId="5D4ABF00" w14:textId="10289108" w:rsidR="00BE1243" w:rsidRPr="006E2E0D" w:rsidRDefault="00EF2D1E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color w:val="1D1119"/>
                <w:sz w:val="20"/>
                <w:szCs w:val="20"/>
              </w:rPr>
              <w:t>Cutter</w:t>
            </w:r>
          </w:p>
        </w:tc>
      </w:tr>
      <w:tr w:rsidR="00BE1243" w:rsidRPr="008225BE" w14:paraId="3C4AB33C" w14:textId="77777777" w:rsidTr="00AD5D5D">
        <w:trPr>
          <w:trHeight w:val="720"/>
        </w:trPr>
        <w:tc>
          <w:tcPr>
            <w:tcW w:w="1247" w:type="dxa"/>
            <w:vMerge w:val="restart"/>
            <w:vAlign w:val="center"/>
          </w:tcPr>
          <w:p w14:paraId="4DA9E3CB" w14:textId="77777777" w:rsidR="00BE1243" w:rsidRPr="006E2E0D" w:rsidRDefault="00BE1243" w:rsidP="00BE1243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 xml:space="preserve">11:30 am - 12:15 pm </w:t>
            </w:r>
          </w:p>
          <w:p w14:paraId="51BCD7FC" w14:textId="237A9D98" w:rsidR="00BE1243" w:rsidRPr="00157595" w:rsidRDefault="00BE1243" w:rsidP="00BE1243">
            <w:pPr>
              <w:spacing w:before="80"/>
              <w:rPr>
                <w:rFonts w:ascii="Arial" w:hAnsi="Arial" w:cs="Arial"/>
                <w:b/>
                <w:bCs/>
                <w:i/>
                <w:iCs/>
                <w:color w:val="1D1119"/>
                <w:sz w:val="20"/>
                <w:szCs w:val="20"/>
              </w:rPr>
            </w:pPr>
            <w:r w:rsidRPr="00157595">
              <w:rPr>
                <w:rFonts w:ascii="Arial" w:hAnsi="Arial" w:cs="Arial"/>
                <w:b/>
                <w:bCs/>
                <w:i/>
                <w:iCs/>
                <w:color w:val="1D1119"/>
                <w:sz w:val="18"/>
                <w:szCs w:val="18"/>
              </w:rPr>
              <w:t>Concurrent Sessions 5</w:t>
            </w:r>
          </w:p>
        </w:tc>
        <w:tc>
          <w:tcPr>
            <w:tcW w:w="2818" w:type="dxa"/>
            <w:vAlign w:val="center"/>
          </w:tcPr>
          <w:p w14:paraId="54B6C067" w14:textId="21CDE059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Getting the Most Out of Your CAPFAA Membership</w:t>
            </w:r>
          </w:p>
        </w:tc>
        <w:tc>
          <w:tcPr>
            <w:tcW w:w="4495" w:type="dxa"/>
            <w:noWrap/>
            <w:vAlign w:val="center"/>
          </w:tcPr>
          <w:p w14:paraId="020011CE" w14:textId="55D205C9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C131FF">
              <w:rPr>
                <w:rFonts w:ascii="Arial" w:hAnsi="Arial" w:cs="Arial"/>
                <w:color w:val="1D1119"/>
                <w:sz w:val="18"/>
                <w:szCs w:val="18"/>
              </w:rPr>
              <w:t xml:space="preserve">Peter Terebesi, </w:t>
            </w:r>
            <w:r w:rsidRPr="00C131FF">
              <w:rPr>
                <w:rFonts w:ascii="Arial" w:hAnsi="Arial" w:cs="Arial"/>
                <w:i/>
                <w:iCs/>
                <w:color w:val="1D1119"/>
                <w:sz w:val="18"/>
                <w:szCs w:val="18"/>
              </w:rPr>
              <w:t>Higher Ed Executives</w:t>
            </w:r>
            <w:r w:rsidRPr="00C131FF">
              <w:rPr>
                <w:rFonts w:ascii="Arial" w:hAnsi="Arial" w:cs="Arial"/>
                <w:color w:val="1D1119"/>
                <w:sz w:val="18"/>
                <w:szCs w:val="18"/>
              </w:rPr>
              <w:t xml:space="preserve">; Yudelka Nunez-Gonzalez, </w:t>
            </w:r>
            <w:r w:rsidRPr="00C131FF">
              <w:rPr>
                <w:rFonts w:ascii="Arial" w:hAnsi="Arial" w:cs="Arial"/>
                <w:i/>
                <w:iCs/>
                <w:color w:val="1D1119"/>
                <w:sz w:val="18"/>
                <w:szCs w:val="18"/>
              </w:rPr>
              <w:t>UConn</w:t>
            </w:r>
            <w:r w:rsidRPr="00C131FF">
              <w:rPr>
                <w:rFonts w:ascii="Arial" w:hAnsi="Arial" w:cs="Arial"/>
                <w:color w:val="1D1119"/>
                <w:sz w:val="18"/>
                <w:szCs w:val="18"/>
              </w:rPr>
              <w:t xml:space="preserve">; Jen Farkas, </w:t>
            </w:r>
            <w:r w:rsidRPr="00C131FF">
              <w:rPr>
                <w:rFonts w:ascii="Arial" w:hAnsi="Arial" w:cs="Arial"/>
                <w:i/>
                <w:iCs/>
                <w:color w:val="1D1119"/>
                <w:sz w:val="18"/>
                <w:szCs w:val="18"/>
              </w:rPr>
              <w:t>Yale</w:t>
            </w:r>
            <w:r w:rsidRPr="00C131FF">
              <w:rPr>
                <w:rFonts w:ascii="Arial" w:hAnsi="Arial" w:cs="Arial"/>
                <w:color w:val="1D1119"/>
                <w:sz w:val="18"/>
                <w:szCs w:val="18"/>
              </w:rPr>
              <w:t xml:space="preserve">; Melissa Stephens, </w:t>
            </w:r>
            <w:r w:rsidRPr="00C131FF">
              <w:rPr>
                <w:rFonts w:ascii="Arial" w:hAnsi="Arial" w:cs="Arial"/>
                <w:i/>
                <w:iCs/>
                <w:color w:val="1D1119"/>
                <w:sz w:val="18"/>
                <w:szCs w:val="18"/>
              </w:rPr>
              <w:t>WCSU</w:t>
            </w:r>
          </w:p>
        </w:tc>
        <w:tc>
          <w:tcPr>
            <w:tcW w:w="2889" w:type="dxa"/>
            <w:noWrap/>
            <w:vAlign w:val="center"/>
          </w:tcPr>
          <w:p w14:paraId="57B7ABE7" w14:textId="73A6EC7A" w:rsidR="00BE1243" w:rsidRPr="006E2E0D" w:rsidRDefault="00EF2D1E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color w:val="1D1119"/>
                <w:sz w:val="20"/>
                <w:szCs w:val="20"/>
              </w:rPr>
              <w:t>Cutter</w:t>
            </w:r>
          </w:p>
        </w:tc>
      </w:tr>
      <w:tr w:rsidR="00BE1243" w:rsidRPr="008225BE" w14:paraId="6685B163" w14:textId="77777777" w:rsidTr="00AD5D5D">
        <w:trPr>
          <w:trHeight w:val="576"/>
        </w:trPr>
        <w:tc>
          <w:tcPr>
            <w:tcW w:w="1247" w:type="dxa"/>
            <w:vMerge/>
            <w:vAlign w:val="center"/>
          </w:tcPr>
          <w:p w14:paraId="73F62BC1" w14:textId="55F8DBAF" w:rsidR="00BE1243" w:rsidRPr="006E2E0D" w:rsidRDefault="00BE1243" w:rsidP="00BE1243">
            <w:pPr>
              <w:spacing w:before="80"/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</w:p>
        </w:tc>
        <w:tc>
          <w:tcPr>
            <w:tcW w:w="2818" w:type="dxa"/>
            <w:vAlign w:val="center"/>
          </w:tcPr>
          <w:p w14:paraId="45F983AC" w14:textId="3FDC3577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Navigating PPA Recertification</w:t>
            </w:r>
          </w:p>
        </w:tc>
        <w:tc>
          <w:tcPr>
            <w:tcW w:w="4495" w:type="dxa"/>
            <w:noWrap/>
            <w:vAlign w:val="center"/>
          </w:tcPr>
          <w:p w14:paraId="103D415E" w14:textId="43E07E65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Victoria McNeil, </w:t>
            </w:r>
            <w:r w:rsidR="00EF2D1E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University of Rhode Island</w:t>
            </w:r>
          </w:p>
        </w:tc>
        <w:tc>
          <w:tcPr>
            <w:tcW w:w="2889" w:type="dxa"/>
            <w:noWrap/>
            <w:vAlign w:val="center"/>
          </w:tcPr>
          <w:p w14:paraId="19016B7F" w14:textId="4C681F22" w:rsidR="00BE1243" w:rsidRPr="006E2E0D" w:rsidRDefault="00EF2D1E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>
              <w:rPr>
                <w:rFonts w:ascii="Arial" w:hAnsi="Arial" w:cs="Arial"/>
                <w:color w:val="1D1119"/>
                <w:sz w:val="20"/>
                <w:szCs w:val="20"/>
              </w:rPr>
              <w:t>Schooner 1</w:t>
            </w:r>
          </w:p>
        </w:tc>
      </w:tr>
      <w:tr w:rsidR="00BE1243" w:rsidRPr="008225BE" w14:paraId="303F704D" w14:textId="77777777" w:rsidTr="00AD5D5D">
        <w:trPr>
          <w:trHeight w:val="720"/>
        </w:trPr>
        <w:tc>
          <w:tcPr>
            <w:tcW w:w="1247" w:type="dxa"/>
            <w:vMerge/>
            <w:vAlign w:val="center"/>
          </w:tcPr>
          <w:p w14:paraId="0CEEC3CE" w14:textId="4710B5BF" w:rsidR="00BE1243" w:rsidRPr="006E2E0D" w:rsidRDefault="00BE1243" w:rsidP="00BE1243">
            <w:pPr>
              <w:spacing w:before="80"/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</w:p>
        </w:tc>
        <w:tc>
          <w:tcPr>
            <w:tcW w:w="2818" w:type="dxa"/>
            <w:vAlign w:val="center"/>
          </w:tcPr>
          <w:p w14:paraId="3EDA7D51" w14:textId="051EF92F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Sail with Ease Through a Financial Aid Audit</w:t>
            </w:r>
          </w:p>
        </w:tc>
        <w:tc>
          <w:tcPr>
            <w:tcW w:w="4495" w:type="dxa"/>
            <w:noWrap/>
            <w:vAlign w:val="center"/>
          </w:tcPr>
          <w:p w14:paraId="5F067134" w14:textId="789B7BDD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C131FF">
              <w:rPr>
                <w:rFonts w:ascii="Arial" w:hAnsi="Arial" w:cs="Arial"/>
                <w:color w:val="1D1119"/>
                <w:sz w:val="18"/>
                <w:szCs w:val="18"/>
              </w:rPr>
              <w:t xml:space="preserve">Carrie Fernandes, FAAC, </w:t>
            </w:r>
            <w:r w:rsidRPr="00C131FF">
              <w:rPr>
                <w:rFonts w:ascii="Arial" w:hAnsi="Arial" w:cs="Arial"/>
                <w:i/>
                <w:iCs/>
                <w:color w:val="1D1119"/>
                <w:sz w:val="18"/>
                <w:szCs w:val="18"/>
              </w:rPr>
              <w:t>UConn Financial Aid</w:t>
            </w:r>
            <w:r w:rsidRPr="00C131FF">
              <w:rPr>
                <w:rFonts w:ascii="Arial" w:hAnsi="Arial" w:cs="Arial"/>
                <w:color w:val="1D1119"/>
                <w:sz w:val="18"/>
                <w:szCs w:val="18"/>
              </w:rPr>
              <w:t xml:space="preserve">; Nicole LeBlanc, </w:t>
            </w:r>
            <w:r w:rsidRPr="00C131FF">
              <w:rPr>
                <w:rFonts w:ascii="Arial" w:hAnsi="Arial" w:cs="Arial"/>
                <w:i/>
                <w:iCs/>
                <w:color w:val="1D1119"/>
                <w:sz w:val="18"/>
                <w:szCs w:val="18"/>
              </w:rPr>
              <w:t>UConn Bursar</w:t>
            </w:r>
            <w:r w:rsidRPr="00C131FF">
              <w:rPr>
                <w:rFonts w:ascii="Arial" w:hAnsi="Arial" w:cs="Arial"/>
                <w:color w:val="1D1119"/>
                <w:sz w:val="18"/>
                <w:szCs w:val="18"/>
              </w:rPr>
              <w:t xml:space="preserve">; Laura Stone, </w:t>
            </w:r>
            <w:r w:rsidRPr="00C131FF">
              <w:rPr>
                <w:rFonts w:ascii="Arial" w:hAnsi="Arial" w:cs="Arial"/>
                <w:i/>
                <w:iCs/>
                <w:color w:val="1D1119"/>
                <w:sz w:val="18"/>
                <w:szCs w:val="18"/>
              </w:rPr>
              <w:t>UConn Registrars</w:t>
            </w:r>
          </w:p>
        </w:tc>
        <w:tc>
          <w:tcPr>
            <w:tcW w:w="2889" w:type="dxa"/>
            <w:noWrap/>
            <w:vAlign w:val="center"/>
          </w:tcPr>
          <w:p w14:paraId="1531BD7F" w14:textId="159C0246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Schooner </w:t>
            </w:r>
            <w:r w:rsidR="001E7184">
              <w:rPr>
                <w:rFonts w:ascii="Arial" w:hAnsi="Arial" w:cs="Arial"/>
                <w:color w:val="1D1119"/>
                <w:sz w:val="20"/>
                <w:szCs w:val="20"/>
              </w:rPr>
              <w:t>2/</w:t>
            </w: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3</w:t>
            </w:r>
          </w:p>
        </w:tc>
      </w:tr>
      <w:tr w:rsidR="00BE1243" w:rsidRPr="008225BE" w14:paraId="3D6DB549" w14:textId="77777777" w:rsidTr="00AD5D5D">
        <w:trPr>
          <w:trHeight w:val="432"/>
        </w:trPr>
        <w:tc>
          <w:tcPr>
            <w:tcW w:w="1247" w:type="dxa"/>
            <w:vAlign w:val="center"/>
          </w:tcPr>
          <w:p w14:paraId="0D5E9338" w14:textId="36E43E4F" w:rsidR="00BE1243" w:rsidRPr="006E2E0D" w:rsidRDefault="00BE1243" w:rsidP="00BE1243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12:00 pm</w:t>
            </w:r>
          </w:p>
        </w:tc>
        <w:tc>
          <w:tcPr>
            <w:tcW w:w="7313" w:type="dxa"/>
            <w:gridSpan w:val="2"/>
            <w:vAlign w:val="center"/>
          </w:tcPr>
          <w:p w14:paraId="12194F30" w14:textId="039D5A86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Exhibitor Breakdown</w:t>
            </w:r>
          </w:p>
        </w:tc>
        <w:tc>
          <w:tcPr>
            <w:tcW w:w="2889" w:type="dxa"/>
            <w:noWrap/>
            <w:vAlign w:val="center"/>
          </w:tcPr>
          <w:p w14:paraId="6FFFA519" w14:textId="499569C4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Clipper</w:t>
            </w:r>
          </w:p>
        </w:tc>
      </w:tr>
      <w:tr w:rsidR="00BE1243" w:rsidRPr="008225BE" w14:paraId="44D8C944" w14:textId="77777777" w:rsidTr="004D64FC">
        <w:trPr>
          <w:trHeight w:val="2016"/>
        </w:trPr>
        <w:tc>
          <w:tcPr>
            <w:tcW w:w="1247" w:type="dxa"/>
            <w:shd w:val="clear" w:color="auto" w:fill="CCFFFF"/>
            <w:vAlign w:val="center"/>
          </w:tcPr>
          <w:p w14:paraId="2B00EE23" w14:textId="77777777" w:rsidR="00BE1243" w:rsidRDefault="00BE1243" w:rsidP="00BE1243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 xml:space="preserve">12:30 pm - 2:00 pm </w:t>
            </w:r>
          </w:p>
          <w:p w14:paraId="40BB20CF" w14:textId="72330983" w:rsidR="00BE1243" w:rsidRPr="006E2E0D" w:rsidRDefault="00BE1243" w:rsidP="00BE1243">
            <w:pPr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</w:p>
        </w:tc>
        <w:tc>
          <w:tcPr>
            <w:tcW w:w="7313" w:type="dxa"/>
            <w:gridSpan w:val="2"/>
            <w:shd w:val="clear" w:color="auto" w:fill="CCFFFF"/>
            <w:vAlign w:val="center"/>
          </w:tcPr>
          <w:p w14:paraId="1159E3C6" w14:textId="77777777" w:rsidR="00BE1243" w:rsidRDefault="00BE1243" w:rsidP="00BE1243">
            <w:pPr>
              <w:jc w:val="center"/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b/>
                <w:bCs/>
                <w:color w:val="1D1119"/>
                <w:sz w:val="20"/>
                <w:szCs w:val="20"/>
              </w:rPr>
              <w:t>General Session Luncheon | Closing</w:t>
            </w:r>
          </w:p>
          <w:p w14:paraId="66EE0B14" w14:textId="2BC15EA5" w:rsidR="00BE1243" w:rsidRDefault="00BE1243" w:rsidP="00BE1243">
            <w:pPr>
              <w:spacing w:before="80"/>
              <w:jc w:val="center"/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State of the State</w:t>
            </w:r>
            <w:r>
              <w:rPr>
                <w:rFonts w:ascii="Arial" w:hAnsi="Arial" w:cs="Arial"/>
                <w:color w:val="1D1119"/>
                <w:sz w:val="20"/>
                <w:szCs w:val="20"/>
              </w:rPr>
              <w:t xml:space="preserve"> </w:t>
            </w:r>
          </w:p>
          <w:p w14:paraId="75F3E390" w14:textId="2826789E" w:rsidR="00BE1243" w:rsidRDefault="00BE1243" w:rsidP="00BE1243">
            <w:pPr>
              <w:spacing w:before="40"/>
              <w:jc w:val="center"/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Jen </w:t>
            </w:r>
            <w:proofErr w:type="spellStart"/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Widness</w:t>
            </w:r>
            <w:proofErr w:type="spellEnd"/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1D1119"/>
                <w:sz w:val="20"/>
                <w:szCs w:val="20"/>
              </w:rPr>
              <w:t xml:space="preserve"> </w:t>
            </w:r>
            <w:r w:rsidRPr="006E2E0D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Connecticut Conference of Independent Colleges</w:t>
            </w:r>
          </w:p>
          <w:p w14:paraId="6FD5EA42" w14:textId="286E09A5" w:rsidR="00BE1243" w:rsidRPr="00B16E11" w:rsidRDefault="00BE1243" w:rsidP="00BE1243">
            <w:pPr>
              <w:jc w:val="center"/>
              <w:rPr>
                <w:rFonts w:ascii="Arial" w:hAnsi="Arial" w:cs="Arial"/>
                <w:b/>
                <w:bCs/>
                <w:color w:val="1D1119"/>
                <w:sz w:val="10"/>
                <w:szCs w:val="10"/>
              </w:rPr>
            </w:pPr>
          </w:p>
          <w:p w14:paraId="27640D88" w14:textId="395D73FD" w:rsidR="00BE1243" w:rsidRPr="00B16E11" w:rsidRDefault="00BE1243" w:rsidP="00BE1243">
            <w:pPr>
              <w:spacing w:before="40"/>
              <w:jc w:val="center"/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Trending Influence of Governmental Entities on Student Aid Policy &amp; Delivery</w:t>
            </w:r>
            <w:r>
              <w:rPr>
                <w:rFonts w:ascii="Arial" w:hAnsi="Arial" w:cs="Arial"/>
                <w:color w:val="1D1119"/>
                <w:sz w:val="20"/>
                <w:szCs w:val="20"/>
              </w:rPr>
              <w:t>:</w:t>
            </w: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 Focus on Policy Not Politics</w:t>
            </w:r>
          </w:p>
          <w:p w14:paraId="588D1E51" w14:textId="4467DD78" w:rsidR="00BE1243" w:rsidRPr="006E2E0D" w:rsidRDefault="00BE1243" w:rsidP="00BE1243">
            <w:pPr>
              <w:spacing w:before="40"/>
              <w:jc w:val="center"/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Brett </w:t>
            </w:r>
            <w:proofErr w:type="spellStart"/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Lief</w:t>
            </w:r>
            <w:proofErr w:type="spellEnd"/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 xml:space="preserve">, </w:t>
            </w:r>
            <w:r w:rsidRPr="006E2E0D">
              <w:rPr>
                <w:rFonts w:ascii="Arial" w:hAnsi="Arial" w:cs="Arial"/>
                <w:i/>
                <w:iCs/>
                <w:color w:val="1D1119"/>
                <w:sz w:val="20"/>
                <w:szCs w:val="20"/>
              </w:rPr>
              <w:t>NSLP</w:t>
            </w:r>
          </w:p>
        </w:tc>
        <w:tc>
          <w:tcPr>
            <w:tcW w:w="2889" w:type="dxa"/>
            <w:shd w:val="clear" w:color="auto" w:fill="CCFFFF"/>
            <w:noWrap/>
            <w:vAlign w:val="center"/>
          </w:tcPr>
          <w:p w14:paraId="38D0FF24" w14:textId="0E9C6ACA" w:rsidR="00BE1243" w:rsidRPr="006E2E0D" w:rsidRDefault="00BE1243" w:rsidP="00BE1243">
            <w:pPr>
              <w:rPr>
                <w:rFonts w:ascii="Arial" w:hAnsi="Arial" w:cs="Arial"/>
                <w:color w:val="1D1119"/>
                <w:sz w:val="20"/>
                <w:szCs w:val="20"/>
              </w:rPr>
            </w:pPr>
            <w:r w:rsidRPr="006E2E0D">
              <w:rPr>
                <w:rFonts w:ascii="Arial" w:hAnsi="Arial" w:cs="Arial"/>
                <w:color w:val="1D1119"/>
                <w:sz w:val="20"/>
                <w:szCs w:val="20"/>
              </w:rPr>
              <w:t>Schooner 2/3</w:t>
            </w:r>
          </w:p>
        </w:tc>
      </w:tr>
    </w:tbl>
    <w:p w14:paraId="202A521D" w14:textId="1AA07BC7" w:rsidR="00D14EB8" w:rsidRDefault="006A5564">
      <w:r>
        <w:lastRenderedPageBreak/>
        <w:br w:type="textWrapping" w:clear="all"/>
      </w:r>
    </w:p>
    <w:p w14:paraId="3770E8C6" w14:textId="77777777" w:rsidR="00D14EB8" w:rsidRDefault="00D14EB8">
      <w:r>
        <w:br w:type="page"/>
      </w:r>
    </w:p>
    <w:p w14:paraId="1817C809" w14:textId="368DCEE5" w:rsidR="00D14EB8" w:rsidRDefault="00D14EB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E25F4BA" wp14:editId="7946F59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48475" cy="6748145"/>
            <wp:effectExtent l="0" t="0" r="9525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" r="5792" b="802"/>
                    <a:stretch/>
                  </pic:blipFill>
                  <pic:spPr bwMode="auto">
                    <a:xfrm>
                      <a:off x="0" y="0"/>
                      <a:ext cx="6848475" cy="674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309BE98" w14:textId="5631FB20" w:rsidR="008225BE" w:rsidRPr="008225BE" w:rsidRDefault="00D14EB8">
      <w:r>
        <w:rPr>
          <w:noProof/>
        </w:rPr>
        <w:lastRenderedPageBreak/>
        <w:drawing>
          <wp:inline distT="0" distB="0" distL="0" distR="0" wp14:anchorId="31E5870D" wp14:editId="612CF252">
            <wp:extent cx="6858000" cy="5826760"/>
            <wp:effectExtent l="0" t="0" r="0" b="254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5BE" w:rsidRPr="008225BE" w:rsidSect="00E2184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53"/>
    <w:rsid w:val="000060F3"/>
    <w:rsid w:val="00022F53"/>
    <w:rsid w:val="000D7C68"/>
    <w:rsid w:val="00106013"/>
    <w:rsid w:val="00124AFC"/>
    <w:rsid w:val="00152735"/>
    <w:rsid w:val="00157595"/>
    <w:rsid w:val="00183777"/>
    <w:rsid w:val="001D1166"/>
    <w:rsid w:val="001E7184"/>
    <w:rsid w:val="001F40C7"/>
    <w:rsid w:val="001F6E0A"/>
    <w:rsid w:val="00232706"/>
    <w:rsid w:val="0028384B"/>
    <w:rsid w:val="0029012F"/>
    <w:rsid w:val="003171F4"/>
    <w:rsid w:val="003175CC"/>
    <w:rsid w:val="003256B5"/>
    <w:rsid w:val="0034473B"/>
    <w:rsid w:val="003626EC"/>
    <w:rsid w:val="003679F2"/>
    <w:rsid w:val="003870F4"/>
    <w:rsid w:val="0039548C"/>
    <w:rsid w:val="003F324F"/>
    <w:rsid w:val="00461A64"/>
    <w:rsid w:val="00464F60"/>
    <w:rsid w:val="00484C97"/>
    <w:rsid w:val="004A03A0"/>
    <w:rsid w:val="004A15BC"/>
    <w:rsid w:val="004B5297"/>
    <w:rsid w:val="004B5600"/>
    <w:rsid w:val="004B71DA"/>
    <w:rsid w:val="004D64FC"/>
    <w:rsid w:val="004E154A"/>
    <w:rsid w:val="00534267"/>
    <w:rsid w:val="00571C88"/>
    <w:rsid w:val="005C7E51"/>
    <w:rsid w:val="006122EE"/>
    <w:rsid w:val="0061308B"/>
    <w:rsid w:val="006136F6"/>
    <w:rsid w:val="00623C53"/>
    <w:rsid w:val="00663D14"/>
    <w:rsid w:val="00671489"/>
    <w:rsid w:val="006745CB"/>
    <w:rsid w:val="006A5564"/>
    <w:rsid w:val="006A64A0"/>
    <w:rsid w:val="006E2E0D"/>
    <w:rsid w:val="0070753F"/>
    <w:rsid w:val="00744B5D"/>
    <w:rsid w:val="007504B9"/>
    <w:rsid w:val="007E0E25"/>
    <w:rsid w:val="007E3B7A"/>
    <w:rsid w:val="008117CC"/>
    <w:rsid w:val="008152CC"/>
    <w:rsid w:val="0082252C"/>
    <w:rsid w:val="008225BE"/>
    <w:rsid w:val="008512A9"/>
    <w:rsid w:val="008A1F0A"/>
    <w:rsid w:val="008D4017"/>
    <w:rsid w:val="008F5D9C"/>
    <w:rsid w:val="00912843"/>
    <w:rsid w:val="00920FB5"/>
    <w:rsid w:val="00996A6C"/>
    <w:rsid w:val="009B1BF8"/>
    <w:rsid w:val="009C02F8"/>
    <w:rsid w:val="00AA2E82"/>
    <w:rsid w:val="00AA5288"/>
    <w:rsid w:val="00AD5D5D"/>
    <w:rsid w:val="00B146FD"/>
    <w:rsid w:val="00B16E11"/>
    <w:rsid w:val="00B33901"/>
    <w:rsid w:val="00B41D8A"/>
    <w:rsid w:val="00BE1243"/>
    <w:rsid w:val="00C131FF"/>
    <w:rsid w:val="00C36C00"/>
    <w:rsid w:val="00C45C5A"/>
    <w:rsid w:val="00C80CD9"/>
    <w:rsid w:val="00CC0119"/>
    <w:rsid w:val="00CF5B90"/>
    <w:rsid w:val="00D01EAD"/>
    <w:rsid w:val="00D14EB8"/>
    <w:rsid w:val="00D30E85"/>
    <w:rsid w:val="00D31ECA"/>
    <w:rsid w:val="00D74C09"/>
    <w:rsid w:val="00DD6CBB"/>
    <w:rsid w:val="00DF57AC"/>
    <w:rsid w:val="00E21840"/>
    <w:rsid w:val="00E60F24"/>
    <w:rsid w:val="00E73AED"/>
    <w:rsid w:val="00E93D4E"/>
    <w:rsid w:val="00EF2D1E"/>
    <w:rsid w:val="00F03585"/>
    <w:rsid w:val="00F210E3"/>
    <w:rsid w:val="00F220FA"/>
    <w:rsid w:val="00F35ABC"/>
    <w:rsid w:val="00F860D0"/>
    <w:rsid w:val="00F96E5E"/>
    <w:rsid w:val="00FB152B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C53C"/>
  <w15:chartTrackingRefBased/>
  <w15:docId w15:val="{0AB42B8B-DF7C-4607-8DA0-50213EB8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8F2B3.97A80B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3CC79-55E1-4AA6-9B91-B5466079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Baywood, Charlie</dc:creator>
  <cp:keywords/>
  <dc:description/>
  <cp:lastModifiedBy>Lenna, Nila</cp:lastModifiedBy>
  <cp:revision>2</cp:revision>
  <cp:lastPrinted>2022-11-04T17:14:00Z</cp:lastPrinted>
  <dcterms:created xsi:type="dcterms:W3CDTF">2022-11-30T19:19:00Z</dcterms:created>
  <dcterms:modified xsi:type="dcterms:W3CDTF">2022-11-30T19:19:00Z</dcterms:modified>
</cp:coreProperties>
</file>